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0DC1E" w14:textId="77777777" w:rsidR="00383D07" w:rsidRPr="007C6E61" w:rsidRDefault="00383D07" w:rsidP="00383D07">
      <w:pPr>
        <w:spacing w:after="0" w:line="360" w:lineRule="auto"/>
        <w:jc w:val="both"/>
        <w:rPr>
          <w:rFonts w:asciiTheme="minorHAnsi" w:hAnsiTheme="minorHAnsi" w:cstheme="minorHAnsi"/>
          <w:b/>
          <w:sz w:val="20"/>
          <w:szCs w:val="20"/>
        </w:rPr>
      </w:pPr>
      <w:r w:rsidRPr="007C6E61">
        <w:rPr>
          <w:rFonts w:asciiTheme="minorHAnsi" w:hAnsiTheme="minorHAnsi" w:cstheme="minorHAnsi"/>
          <w:b/>
          <w:sz w:val="20"/>
          <w:szCs w:val="20"/>
        </w:rPr>
        <w:t>Załącznik nr 1 do zapytania ofertowego</w:t>
      </w:r>
      <w:r w:rsidRPr="007C6E61">
        <w:rPr>
          <w:rFonts w:asciiTheme="minorHAnsi" w:hAnsiTheme="minorHAnsi" w:cstheme="minorHAnsi"/>
          <w:sz w:val="20"/>
          <w:szCs w:val="20"/>
        </w:rPr>
        <w:t xml:space="preserve"> </w:t>
      </w:r>
    </w:p>
    <w:p w14:paraId="23B930F5" w14:textId="77777777" w:rsidR="00383D07" w:rsidRPr="007C6E61" w:rsidRDefault="00383D07" w:rsidP="00383D07">
      <w:pPr>
        <w:spacing w:after="0" w:line="360" w:lineRule="auto"/>
        <w:jc w:val="both"/>
        <w:rPr>
          <w:rFonts w:asciiTheme="minorHAnsi" w:hAnsiTheme="minorHAnsi" w:cstheme="minorHAnsi"/>
          <w:b/>
          <w:sz w:val="20"/>
          <w:szCs w:val="20"/>
        </w:rPr>
      </w:pPr>
      <w:r w:rsidRPr="007C6E61">
        <w:rPr>
          <w:rFonts w:asciiTheme="minorHAnsi" w:hAnsiTheme="minorHAnsi" w:cstheme="minorHAnsi"/>
          <w:b/>
          <w:sz w:val="20"/>
          <w:szCs w:val="20"/>
        </w:rPr>
        <w:t>Formularz ofertowy</w:t>
      </w:r>
    </w:p>
    <w:p w14:paraId="1297FA7A" w14:textId="77777777" w:rsidR="00383D07" w:rsidRPr="007C6E61" w:rsidRDefault="00383D07" w:rsidP="00383D07">
      <w:pPr>
        <w:spacing w:after="0" w:line="360" w:lineRule="auto"/>
        <w:jc w:val="center"/>
        <w:rPr>
          <w:rFonts w:asciiTheme="minorHAnsi" w:hAnsiTheme="minorHAnsi" w:cstheme="minorHAnsi"/>
          <w:b/>
          <w:sz w:val="20"/>
          <w:szCs w:val="20"/>
        </w:rPr>
      </w:pPr>
    </w:p>
    <w:p w14:paraId="507E3323" w14:textId="77777777" w:rsidR="00DE705E"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sz w:val="20"/>
          <w:szCs w:val="20"/>
        </w:rPr>
      </w:pPr>
      <w:r w:rsidRPr="007C6E61">
        <w:rPr>
          <w:rFonts w:asciiTheme="minorHAnsi" w:hAnsiTheme="minorHAnsi" w:cstheme="minorHAnsi"/>
          <w:b/>
          <w:sz w:val="20"/>
          <w:szCs w:val="20"/>
        </w:rPr>
        <w:t xml:space="preserve">GRILL-IMPEX POLSKA </w:t>
      </w:r>
    </w:p>
    <w:p w14:paraId="147CA613" w14:textId="77777777" w:rsidR="00DE705E"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sz w:val="20"/>
          <w:szCs w:val="20"/>
        </w:rPr>
      </w:pPr>
      <w:r w:rsidRPr="007C6E61">
        <w:rPr>
          <w:rFonts w:asciiTheme="minorHAnsi" w:hAnsiTheme="minorHAnsi" w:cstheme="minorHAnsi"/>
          <w:b/>
          <w:sz w:val="20"/>
          <w:szCs w:val="20"/>
        </w:rPr>
        <w:t xml:space="preserve">SPÓŁKA Z OGRANICZONĄ ODPOWIEDZIALNOŚCIĄ </w:t>
      </w:r>
    </w:p>
    <w:p w14:paraId="0CFBF103" w14:textId="77777777" w:rsidR="00DE705E"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sz w:val="20"/>
          <w:szCs w:val="20"/>
        </w:rPr>
      </w:pPr>
      <w:r w:rsidRPr="007C6E61">
        <w:rPr>
          <w:rFonts w:asciiTheme="minorHAnsi" w:hAnsiTheme="minorHAnsi" w:cstheme="minorHAnsi"/>
          <w:b/>
          <w:sz w:val="20"/>
          <w:szCs w:val="20"/>
        </w:rPr>
        <w:t xml:space="preserve">Kaszewiec 5 </w:t>
      </w:r>
    </w:p>
    <w:p w14:paraId="59EF11FE" w14:textId="3859A5DB" w:rsidR="00C0137F"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sz w:val="20"/>
          <w:szCs w:val="20"/>
        </w:rPr>
      </w:pPr>
      <w:r w:rsidRPr="007C6E61">
        <w:rPr>
          <w:rFonts w:asciiTheme="minorHAnsi" w:hAnsiTheme="minorHAnsi" w:cstheme="minorHAnsi"/>
          <w:b/>
          <w:sz w:val="20"/>
          <w:szCs w:val="20"/>
        </w:rPr>
        <w:t>06-230 Różan</w:t>
      </w:r>
    </w:p>
    <w:p w14:paraId="47ADE4BB" w14:textId="77777777" w:rsidR="00DE705E"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sz w:val="20"/>
          <w:szCs w:val="20"/>
        </w:rPr>
      </w:pPr>
    </w:p>
    <w:p w14:paraId="4E754A8D" w14:textId="77777777" w:rsidR="00DE705E" w:rsidRPr="007C6E61" w:rsidRDefault="00DE705E" w:rsidP="00DE70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eastAsia="Trebuchet MS" w:hAnsiTheme="minorHAnsi" w:cstheme="minorHAnsi"/>
          <w:bCs/>
          <w:color w:val="auto"/>
          <w:sz w:val="20"/>
          <w:szCs w:val="20"/>
        </w:rPr>
      </w:pPr>
    </w:p>
    <w:p w14:paraId="60767CA9" w14:textId="4252F728" w:rsidR="00383D07" w:rsidRPr="00FC2FC9" w:rsidRDefault="00383D07" w:rsidP="007C6E61">
      <w:pPr>
        <w:spacing w:after="0" w:line="360" w:lineRule="auto"/>
        <w:jc w:val="both"/>
        <w:rPr>
          <w:rFonts w:asciiTheme="minorHAnsi" w:eastAsia="Trebuchet MS" w:hAnsiTheme="minorHAnsi" w:cstheme="minorHAnsi"/>
          <w:bCs/>
          <w:color w:val="auto"/>
        </w:rPr>
      </w:pPr>
      <w:r w:rsidRPr="00FC2FC9">
        <w:rPr>
          <w:rFonts w:asciiTheme="minorHAnsi" w:eastAsia="Trebuchet MS" w:hAnsiTheme="minorHAnsi" w:cstheme="minorHAnsi"/>
          <w:bCs/>
          <w:color w:val="auto"/>
        </w:rPr>
        <w:t xml:space="preserve">W odpowiedzi na zapytanie ofertowe nr </w:t>
      </w:r>
      <w:r w:rsidR="009657D3" w:rsidRPr="00FC2FC9">
        <w:rPr>
          <w:rFonts w:asciiTheme="minorHAnsi" w:hAnsiTheme="minorHAnsi" w:cstheme="minorHAnsi"/>
          <w:bCs/>
          <w:color w:val="auto"/>
        </w:rPr>
        <w:t>5</w:t>
      </w:r>
      <w:r w:rsidR="00DE705E" w:rsidRPr="00FC2FC9">
        <w:rPr>
          <w:rFonts w:asciiTheme="minorHAnsi" w:hAnsiTheme="minorHAnsi" w:cstheme="minorHAnsi"/>
          <w:bCs/>
          <w:color w:val="auto"/>
        </w:rPr>
        <w:t>/GI</w:t>
      </w:r>
      <w:r w:rsidR="00C0137F" w:rsidRPr="00FC2FC9">
        <w:rPr>
          <w:rFonts w:asciiTheme="minorHAnsi" w:eastAsia="Arial" w:hAnsiTheme="minorHAnsi" w:cstheme="minorHAnsi"/>
          <w:bCs/>
          <w:color w:val="auto"/>
        </w:rPr>
        <w:t xml:space="preserve">/2025 </w:t>
      </w:r>
      <w:r w:rsidRPr="00FC2FC9">
        <w:rPr>
          <w:rFonts w:asciiTheme="minorHAnsi" w:eastAsia="Trebuchet MS" w:hAnsiTheme="minorHAnsi" w:cstheme="minorHAnsi"/>
          <w:bCs/>
          <w:color w:val="auto"/>
        </w:rPr>
        <w:t>z dnia</w:t>
      </w:r>
      <w:r w:rsidR="00FC2FC9" w:rsidRPr="00FC2FC9">
        <w:rPr>
          <w:rFonts w:asciiTheme="minorHAnsi" w:eastAsia="Trebuchet MS" w:hAnsiTheme="minorHAnsi" w:cstheme="minorHAnsi"/>
          <w:bCs/>
          <w:color w:val="auto"/>
        </w:rPr>
        <w:t xml:space="preserve"> 12.12.2025</w:t>
      </w:r>
      <w:r w:rsidRPr="00FC2FC9">
        <w:rPr>
          <w:rFonts w:asciiTheme="minorHAnsi" w:eastAsia="Trebuchet MS" w:hAnsiTheme="minorHAnsi" w:cstheme="minorHAnsi"/>
          <w:bCs/>
          <w:color w:val="auto"/>
        </w:rPr>
        <w:t xml:space="preserve"> r. </w:t>
      </w:r>
      <w:r w:rsidR="009657D3" w:rsidRPr="00FC2FC9">
        <w:rPr>
          <w:rFonts w:asciiTheme="minorHAnsi" w:hAnsiTheme="minorHAnsi" w:cstheme="minorHAnsi"/>
          <w:bCs/>
          <w:color w:val="auto"/>
        </w:rPr>
        <w:t xml:space="preserve">Linia technologiczna do produkcji paliw do grilli hybrydowych - 1 szt.- fabrycznie nowa </w:t>
      </w:r>
      <w:r w:rsidRPr="00FC2FC9">
        <w:rPr>
          <w:rFonts w:asciiTheme="minorHAnsi" w:hAnsiTheme="minorHAnsi" w:cstheme="minorHAnsi"/>
          <w:bCs/>
          <w:color w:val="auto"/>
        </w:rPr>
        <w:t xml:space="preserve">w związku realizacją projektu w ramach </w:t>
      </w:r>
      <w:bookmarkStart w:id="0" w:name="_Hlk170217052"/>
      <w:r w:rsidR="007C5ADE" w:rsidRPr="00FC2FC9">
        <w:rPr>
          <w:rFonts w:asciiTheme="minorHAnsi" w:hAnsiTheme="minorHAnsi" w:cstheme="minorHAnsi"/>
          <w:bCs/>
          <w:color w:val="auto"/>
        </w:rPr>
        <w:t>Fundusze Europejskie dla Mazowsza 2021-2027,</w:t>
      </w:r>
      <w:r w:rsidR="00FC2FC9" w:rsidRPr="00FC2FC9">
        <w:rPr>
          <w:rFonts w:asciiTheme="minorHAnsi" w:hAnsiTheme="minorHAnsi" w:cstheme="minorHAnsi"/>
          <w:bCs/>
          <w:color w:val="auto"/>
        </w:rPr>
        <w:t xml:space="preserve"> </w:t>
      </w:r>
      <w:r w:rsidR="007C5ADE" w:rsidRPr="00FC2FC9">
        <w:rPr>
          <w:rFonts w:asciiTheme="minorHAnsi" w:hAnsiTheme="minorHAnsi" w:cstheme="minorHAnsi"/>
          <w:bCs/>
          <w:color w:val="auto"/>
        </w:rPr>
        <w:t xml:space="preserve">Priorytet I Fundusze Europejskie dla bardziej konkurencyjnego i inteligentnego Mazowsza” Działania: 1.3 „Innowacyjność i konkurencyjność MŚP”, </w:t>
      </w:r>
      <w:bookmarkEnd w:id="0"/>
      <w:r w:rsidRPr="00FC2FC9">
        <w:rPr>
          <w:rFonts w:asciiTheme="minorHAnsi" w:eastAsia="Trebuchet MS" w:hAnsiTheme="minorHAnsi" w:cstheme="minorHAnsi"/>
          <w:bCs/>
          <w:color w:val="auto"/>
        </w:rPr>
        <w:t>składam niniejszą ofertę na wykonanie w/w zamówienia.</w:t>
      </w:r>
    </w:p>
    <w:p w14:paraId="3C993F74" w14:textId="77777777" w:rsidR="00383D07" w:rsidRPr="00FC2FC9" w:rsidRDefault="00383D07" w:rsidP="00383D07">
      <w:pPr>
        <w:suppressAutoHyphens/>
        <w:spacing w:after="0" w:line="276" w:lineRule="auto"/>
        <w:jc w:val="both"/>
        <w:rPr>
          <w:rFonts w:asciiTheme="minorHAnsi" w:eastAsia="Trebuchet MS" w:hAnsiTheme="minorHAnsi" w:cstheme="minorHAnsi"/>
          <w:bCs/>
          <w:color w:val="auto"/>
        </w:rPr>
      </w:pPr>
    </w:p>
    <w:p w14:paraId="5E2419BC" w14:textId="77777777" w:rsidR="00383D07" w:rsidRPr="00FC2FC9" w:rsidRDefault="00383D07" w:rsidP="00383D07">
      <w:pPr>
        <w:pStyle w:val="Akapitzlist"/>
        <w:numPr>
          <w:ilvl w:val="0"/>
          <w:numId w:val="3"/>
        </w:numPr>
        <w:suppressAutoHyphens/>
        <w:spacing w:after="0" w:line="276" w:lineRule="auto"/>
        <w:jc w:val="both"/>
        <w:rPr>
          <w:rFonts w:asciiTheme="minorHAnsi" w:eastAsia="Trebuchet MS" w:hAnsiTheme="minorHAnsi" w:cstheme="minorHAnsi"/>
          <w:bCs/>
          <w:color w:val="auto"/>
        </w:rPr>
      </w:pPr>
      <w:r w:rsidRPr="00FC2FC9">
        <w:rPr>
          <w:rFonts w:asciiTheme="minorHAnsi" w:eastAsia="Trebuchet MS" w:hAnsiTheme="minorHAnsi" w:cstheme="minorHAnsi"/>
          <w:bCs/>
          <w:color w:val="auto"/>
        </w:rPr>
        <w:t>Nazwa i dane wykonawcy</w:t>
      </w:r>
    </w:p>
    <w:tbl>
      <w:tblPr>
        <w:tblStyle w:val="Tabela-Siatka"/>
        <w:tblW w:w="0" w:type="auto"/>
        <w:jc w:val="center"/>
        <w:tblLook w:val="04A0" w:firstRow="1" w:lastRow="0" w:firstColumn="1" w:lastColumn="0" w:noHBand="0" w:noVBand="1"/>
      </w:tblPr>
      <w:tblGrid>
        <w:gridCol w:w="3856"/>
        <w:gridCol w:w="6198"/>
      </w:tblGrid>
      <w:tr w:rsidR="00472702" w:rsidRPr="00FC2FC9" w14:paraId="4B19004F" w14:textId="77777777" w:rsidTr="009B07DD">
        <w:trPr>
          <w:trHeight w:val="680"/>
          <w:jc w:val="center"/>
        </w:trPr>
        <w:tc>
          <w:tcPr>
            <w:tcW w:w="4106" w:type="dxa"/>
            <w:shd w:val="clear" w:color="auto" w:fill="F2F2F2" w:themeFill="background1" w:themeFillShade="F2"/>
            <w:vAlign w:val="center"/>
          </w:tcPr>
          <w:p w14:paraId="29FC1DE9" w14:textId="73393C21"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vertAlign w:val="superscript"/>
              </w:rPr>
            </w:pPr>
            <w:r w:rsidRPr="00FC2FC9">
              <w:rPr>
                <w:rFonts w:asciiTheme="minorHAnsi" w:eastAsia="Trebuchet MS" w:hAnsiTheme="minorHAnsi" w:cstheme="minorHAnsi"/>
                <w:bCs/>
                <w:color w:val="auto"/>
                <w:sz w:val="22"/>
                <w:szCs w:val="22"/>
              </w:rPr>
              <w:t>Nazwa</w:t>
            </w:r>
          </w:p>
        </w:tc>
        <w:tc>
          <w:tcPr>
            <w:tcW w:w="6793" w:type="dxa"/>
          </w:tcPr>
          <w:p w14:paraId="48143A9A" w14:textId="7777777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Theme="minorHAnsi" w:eastAsia="Trebuchet MS" w:hAnsiTheme="minorHAnsi" w:cstheme="minorHAnsi"/>
                <w:bCs/>
                <w:color w:val="auto"/>
                <w:sz w:val="22"/>
                <w:szCs w:val="22"/>
              </w:rPr>
            </w:pPr>
          </w:p>
        </w:tc>
      </w:tr>
      <w:tr w:rsidR="00472702" w:rsidRPr="00FC2FC9" w14:paraId="2B4073F2" w14:textId="77777777" w:rsidTr="009B07DD">
        <w:trPr>
          <w:trHeight w:val="680"/>
          <w:jc w:val="center"/>
        </w:trPr>
        <w:tc>
          <w:tcPr>
            <w:tcW w:w="4106" w:type="dxa"/>
            <w:shd w:val="clear" w:color="auto" w:fill="F2F2F2" w:themeFill="background1" w:themeFillShade="F2"/>
            <w:vAlign w:val="center"/>
          </w:tcPr>
          <w:p w14:paraId="192DB2CA" w14:textId="579E6944"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rPr>
            </w:pPr>
            <w:r w:rsidRPr="00FC2FC9">
              <w:rPr>
                <w:rFonts w:asciiTheme="minorHAnsi" w:eastAsia="Trebuchet MS" w:hAnsiTheme="minorHAnsi" w:cstheme="minorHAnsi"/>
                <w:bCs/>
                <w:color w:val="auto"/>
                <w:sz w:val="22"/>
                <w:szCs w:val="22"/>
              </w:rPr>
              <w:t>Adres</w:t>
            </w:r>
          </w:p>
        </w:tc>
        <w:tc>
          <w:tcPr>
            <w:tcW w:w="6793" w:type="dxa"/>
          </w:tcPr>
          <w:p w14:paraId="0930ABEE" w14:textId="7777777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Theme="minorHAnsi" w:eastAsia="Trebuchet MS" w:hAnsiTheme="minorHAnsi" w:cstheme="minorHAnsi"/>
                <w:bCs/>
                <w:color w:val="auto"/>
                <w:sz w:val="22"/>
                <w:szCs w:val="22"/>
              </w:rPr>
            </w:pPr>
          </w:p>
        </w:tc>
      </w:tr>
      <w:tr w:rsidR="00472702" w:rsidRPr="00FC2FC9" w14:paraId="3E1593F5" w14:textId="77777777" w:rsidTr="009B07DD">
        <w:trPr>
          <w:trHeight w:val="501"/>
          <w:jc w:val="center"/>
        </w:trPr>
        <w:tc>
          <w:tcPr>
            <w:tcW w:w="4106" w:type="dxa"/>
            <w:shd w:val="clear" w:color="auto" w:fill="F2F2F2" w:themeFill="background1" w:themeFillShade="F2"/>
            <w:vAlign w:val="center"/>
          </w:tcPr>
          <w:p w14:paraId="62ACE460" w14:textId="6F241DF6"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rPr>
            </w:pPr>
            <w:r w:rsidRPr="00FC2FC9">
              <w:rPr>
                <w:rFonts w:asciiTheme="minorHAnsi" w:eastAsia="Trebuchet MS" w:hAnsiTheme="minorHAnsi" w:cstheme="minorHAnsi"/>
                <w:bCs/>
                <w:color w:val="auto"/>
                <w:sz w:val="22"/>
                <w:szCs w:val="22"/>
              </w:rPr>
              <w:t>NIP</w:t>
            </w:r>
          </w:p>
        </w:tc>
        <w:tc>
          <w:tcPr>
            <w:tcW w:w="6793" w:type="dxa"/>
          </w:tcPr>
          <w:p w14:paraId="1DC2326F" w14:textId="7777777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Theme="minorHAnsi" w:eastAsia="Trebuchet MS" w:hAnsiTheme="minorHAnsi" w:cstheme="minorHAnsi"/>
                <w:bCs/>
                <w:color w:val="auto"/>
                <w:sz w:val="22"/>
                <w:szCs w:val="22"/>
              </w:rPr>
            </w:pPr>
          </w:p>
        </w:tc>
      </w:tr>
      <w:tr w:rsidR="00472702" w:rsidRPr="00FC2FC9" w14:paraId="1EE81FA0" w14:textId="77777777" w:rsidTr="009B07DD">
        <w:trPr>
          <w:trHeight w:val="1079"/>
          <w:jc w:val="center"/>
        </w:trPr>
        <w:tc>
          <w:tcPr>
            <w:tcW w:w="4106" w:type="dxa"/>
            <w:shd w:val="clear" w:color="auto" w:fill="F2F2F2" w:themeFill="background1" w:themeFillShade="F2"/>
            <w:vAlign w:val="center"/>
          </w:tcPr>
          <w:p w14:paraId="5CD9EA5B" w14:textId="754E1D63"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rPr>
            </w:pPr>
            <w:r w:rsidRPr="00FC2FC9">
              <w:rPr>
                <w:rFonts w:asciiTheme="minorHAnsi" w:eastAsia="Trebuchet MS" w:hAnsiTheme="minorHAnsi" w:cstheme="minorHAnsi"/>
                <w:bCs/>
                <w:color w:val="auto"/>
                <w:sz w:val="22"/>
                <w:szCs w:val="22"/>
              </w:rPr>
              <w:t>Dane kontaktowe: imię</w:t>
            </w:r>
            <w:r w:rsidR="00167C29" w:rsidRPr="00FC2FC9">
              <w:rPr>
                <w:rFonts w:asciiTheme="minorHAnsi" w:eastAsia="Trebuchet MS" w:hAnsiTheme="minorHAnsi" w:cstheme="minorHAnsi"/>
                <w:bCs/>
                <w:color w:val="auto"/>
                <w:sz w:val="22"/>
                <w:szCs w:val="22"/>
              </w:rPr>
              <w:t>,</w:t>
            </w:r>
            <w:r w:rsidRPr="00FC2FC9">
              <w:rPr>
                <w:rFonts w:asciiTheme="minorHAnsi" w:eastAsia="Trebuchet MS" w:hAnsiTheme="minorHAnsi" w:cstheme="minorHAnsi"/>
                <w:bCs/>
                <w:color w:val="auto"/>
                <w:sz w:val="22"/>
                <w:szCs w:val="22"/>
              </w:rPr>
              <w:t xml:space="preserve"> nazwisko,</w:t>
            </w:r>
          </w:p>
          <w:p w14:paraId="2F00826C" w14:textId="7777777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rPr>
            </w:pPr>
            <w:r w:rsidRPr="00FC2FC9">
              <w:rPr>
                <w:rFonts w:asciiTheme="minorHAnsi" w:eastAsia="Trebuchet MS" w:hAnsiTheme="minorHAnsi" w:cstheme="minorHAnsi"/>
                <w:bCs/>
                <w:color w:val="auto"/>
                <w:sz w:val="22"/>
                <w:szCs w:val="22"/>
              </w:rPr>
              <w:t>numer telefonu,</w:t>
            </w:r>
          </w:p>
          <w:p w14:paraId="41982926" w14:textId="3AF549FC"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eastAsia="Trebuchet MS" w:hAnsiTheme="minorHAnsi" w:cstheme="minorHAnsi"/>
                <w:bCs/>
                <w:color w:val="auto"/>
                <w:sz w:val="22"/>
                <w:szCs w:val="22"/>
              </w:rPr>
            </w:pPr>
            <w:r w:rsidRPr="00FC2FC9">
              <w:rPr>
                <w:rFonts w:asciiTheme="minorHAnsi" w:eastAsia="Trebuchet MS" w:hAnsiTheme="minorHAnsi" w:cstheme="minorHAnsi"/>
                <w:bCs/>
                <w:color w:val="auto"/>
                <w:sz w:val="22"/>
                <w:szCs w:val="22"/>
              </w:rPr>
              <w:t>e-mail</w:t>
            </w:r>
          </w:p>
        </w:tc>
        <w:tc>
          <w:tcPr>
            <w:tcW w:w="6793" w:type="dxa"/>
          </w:tcPr>
          <w:p w14:paraId="056F6E53" w14:textId="7777777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Theme="minorHAnsi" w:eastAsia="Trebuchet MS" w:hAnsiTheme="minorHAnsi" w:cstheme="minorHAnsi"/>
                <w:bCs/>
                <w:color w:val="auto"/>
                <w:sz w:val="22"/>
                <w:szCs w:val="22"/>
              </w:rPr>
            </w:pPr>
          </w:p>
        </w:tc>
      </w:tr>
    </w:tbl>
    <w:p w14:paraId="4A11FCD0" w14:textId="77777777" w:rsidR="00383D07" w:rsidRPr="00FC2FC9" w:rsidRDefault="00383D07" w:rsidP="00383D07">
      <w:pPr>
        <w:suppressAutoHyphens/>
        <w:spacing w:after="0" w:line="276" w:lineRule="auto"/>
        <w:jc w:val="both"/>
        <w:rPr>
          <w:rFonts w:asciiTheme="minorHAnsi" w:eastAsia="Trebuchet MS" w:hAnsiTheme="minorHAnsi" w:cstheme="minorHAnsi"/>
          <w:bCs/>
          <w:color w:val="auto"/>
        </w:rPr>
      </w:pPr>
    </w:p>
    <w:p w14:paraId="2F1CA08A" w14:textId="1CBEBD81" w:rsidR="00383D07" w:rsidRPr="00FC2FC9" w:rsidRDefault="00383D07" w:rsidP="00383D07">
      <w:pPr>
        <w:pStyle w:val="Akapitzlist"/>
        <w:numPr>
          <w:ilvl w:val="0"/>
          <w:numId w:val="3"/>
        </w:numPr>
        <w:rPr>
          <w:rFonts w:asciiTheme="minorHAnsi" w:hAnsiTheme="minorHAnsi" w:cstheme="minorHAnsi"/>
          <w:bCs/>
          <w:color w:val="auto"/>
        </w:rPr>
      </w:pPr>
      <w:r w:rsidRPr="00FC2FC9">
        <w:rPr>
          <w:rFonts w:asciiTheme="minorHAnsi" w:hAnsiTheme="minorHAnsi" w:cstheme="minorHAnsi"/>
          <w:bCs/>
          <w:color w:val="auto"/>
        </w:rPr>
        <w:t>Warunki oferty</w:t>
      </w:r>
    </w:p>
    <w:p w14:paraId="78EFF796" w14:textId="1C083776" w:rsidR="00C440B9" w:rsidRPr="00FC2FC9" w:rsidRDefault="00C440B9" w:rsidP="00C440B9">
      <w:pPr>
        <w:rPr>
          <w:rFonts w:asciiTheme="minorHAnsi" w:hAnsiTheme="minorHAnsi" w:cstheme="minorHAnsi"/>
          <w:bCs/>
          <w:color w:val="auto"/>
        </w:rPr>
      </w:pPr>
      <w:r w:rsidRPr="00FC2FC9">
        <w:rPr>
          <w:rFonts w:asciiTheme="minorHAnsi" w:hAnsiTheme="minorHAnsi" w:cstheme="minorHAnsi"/>
          <w:bCs/>
          <w:color w:val="auto"/>
        </w:rPr>
        <w:t xml:space="preserve">Termin ważności oferty (min. 21 </w:t>
      </w:r>
      <w:proofErr w:type="gramStart"/>
      <w:r w:rsidRPr="00FC2FC9">
        <w:rPr>
          <w:rFonts w:asciiTheme="minorHAnsi" w:hAnsiTheme="minorHAnsi" w:cstheme="minorHAnsi"/>
          <w:bCs/>
          <w:color w:val="auto"/>
        </w:rPr>
        <w:t>dni)…</w:t>
      </w:r>
      <w:proofErr w:type="gramEnd"/>
      <w:r w:rsidRPr="00FC2FC9">
        <w:rPr>
          <w:rFonts w:asciiTheme="minorHAnsi" w:hAnsiTheme="minorHAnsi" w:cstheme="minorHAnsi"/>
          <w:bCs/>
          <w:color w:val="auto"/>
        </w:rPr>
        <w:t>……………………………………………….</w:t>
      </w:r>
    </w:p>
    <w:tbl>
      <w:tblPr>
        <w:tblStyle w:val="Tabela-Siatka"/>
        <w:tblW w:w="0" w:type="auto"/>
        <w:tblLook w:val="04A0" w:firstRow="1" w:lastRow="0" w:firstColumn="1" w:lastColumn="0" w:noHBand="0" w:noVBand="1"/>
      </w:tblPr>
      <w:tblGrid>
        <w:gridCol w:w="1555"/>
        <w:gridCol w:w="4205"/>
        <w:gridCol w:w="2880"/>
      </w:tblGrid>
      <w:tr w:rsidR="00472702" w:rsidRPr="00FC2FC9" w14:paraId="469105F4" w14:textId="77777777" w:rsidTr="00A44C3E">
        <w:tc>
          <w:tcPr>
            <w:tcW w:w="1555" w:type="dxa"/>
          </w:tcPr>
          <w:p w14:paraId="0BBEF55C" w14:textId="1AE316C9"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Cena ofertowa (Waluta</w:t>
            </w:r>
          </w:p>
        </w:tc>
        <w:tc>
          <w:tcPr>
            <w:tcW w:w="4205" w:type="dxa"/>
          </w:tcPr>
          <w:p w14:paraId="37D771E9"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Cena netto</w:t>
            </w:r>
          </w:p>
        </w:tc>
        <w:tc>
          <w:tcPr>
            <w:tcW w:w="2880" w:type="dxa"/>
          </w:tcPr>
          <w:p w14:paraId="5F39C6EB"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Cena brutto</w:t>
            </w:r>
          </w:p>
        </w:tc>
      </w:tr>
      <w:tr w:rsidR="00472702" w:rsidRPr="00FC2FC9" w14:paraId="79AF1AFD" w14:textId="77777777" w:rsidTr="00A44C3E">
        <w:tc>
          <w:tcPr>
            <w:tcW w:w="1555" w:type="dxa"/>
          </w:tcPr>
          <w:p w14:paraId="449E40A6" w14:textId="77777777" w:rsidR="00A44C3E" w:rsidRPr="00FC2FC9" w:rsidRDefault="00A44C3E" w:rsidP="004217D4">
            <w:pPr>
              <w:rPr>
                <w:rFonts w:asciiTheme="minorHAnsi" w:hAnsiTheme="minorHAnsi" w:cstheme="minorHAnsi"/>
                <w:bCs/>
                <w:color w:val="auto"/>
                <w:sz w:val="22"/>
                <w:szCs w:val="22"/>
              </w:rPr>
            </w:pPr>
          </w:p>
        </w:tc>
        <w:tc>
          <w:tcPr>
            <w:tcW w:w="4205" w:type="dxa"/>
          </w:tcPr>
          <w:p w14:paraId="6A033542" w14:textId="77777777" w:rsidR="00A44C3E" w:rsidRPr="00FC2FC9" w:rsidRDefault="00A44C3E" w:rsidP="004217D4">
            <w:pPr>
              <w:rPr>
                <w:rFonts w:asciiTheme="minorHAnsi" w:hAnsiTheme="minorHAnsi" w:cstheme="minorHAnsi"/>
                <w:bCs/>
                <w:color w:val="auto"/>
                <w:sz w:val="22"/>
                <w:szCs w:val="22"/>
              </w:rPr>
            </w:pPr>
          </w:p>
          <w:p w14:paraId="06230670" w14:textId="77777777" w:rsidR="00A44C3E" w:rsidRPr="00FC2FC9" w:rsidRDefault="00A44C3E" w:rsidP="004217D4">
            <w:pPr>
              <w:rPr>
                <w:rFonts w:asciiTheme="minorHAnsi" w:hAnsiTheme="minorHAnsi" w:cstheme="minorHAnsi"/>
                <w:bCs/>
                <w:color w:val="auto"/>
                <w:sz w:val="22"/>
                <w:szCs w:val="22"/>
              </w:rPr>
            </w:pPr>
          </w:p>
        </w:tc>
        <w:tc>
          <w:tcPr>
            <w:tcW w:w="2880" w:type="dxa"/>
          </w:tcPr>
          <w:p w14:paraId="08BA99E8" w14:textId="77777777" w:rsidR="00A44C3E" w:rsidRPr="00FC2FC9" w:rsidRDefault="00A44C3E" w:rsidP="004217D4">
            <w:pPr>
              <w:rPr>
                <w:rFonts w:asciiTheme="minorHAnsi" w:hAnsiTheme="minorHAnsi" w:cstheme="minorHAnsi"/>
                <w:bCs/>
                <w:color w:val="auto"/>
                <w:sz w:val="22"/>
                <w:szCs w:val="22"/>
              </w:rPr>
            </w:pPr>
          </w:p>
        </w:tc>
      </w:tr>
    </w:tbl>
    <w:p w14:paraId="161E0368" w14:textId="7DF64883" w:rsidR="00A44C3E" w:rsidRPr="00FC2FC9" w:rsidRDefault="00A44C3E" w:rsidP="00A44C3E">
      <w:pPr>
        <w:rPr>
          <w:rFonts w:asciiTheme="minorHAnsi" w:hAnsiTheme="minorHAnsi" w:cstheme="minorHAnsi"/>
          <w:bCs/>
          <w:color w:val="auto"/>
        </w:rPr>
      </w:pPr>
      <w:bookmarkStart w:id="1" w:name="_Hlk211237893"/>
      <w:r w:rsidRPr="00FC2FC9">
        <w:rPr>
          <w:rFonts w:asciiTheme="minorHAnsi" w:hAnsiTheme="minorHAnsi" w:cstheme="minorHAnsi"/>
          <w:bCs/>
          <w:color w:val="auto"/>
        </w:rPr>
        <w:t>Zastrzeżenie kursowe: W przypadku oferty w walucie obcej do przeliczenia zostanie zastosowany średni kurs NBP z dnia publikacji zapytania ofertowego.</w:t>
      </w:r>
      <w:bookmarkEnd w:id="1"/>
    </w:p>
    <w:p w14:paraId="43B1626C" w14:textId="0C88FA48" w:rsidR="00A44C3E" w:rsidRPr="00FC2FC9" w:rsidRDefault="00A44C3E" w:rsidP="00A44C3E">
      <w:pPr>
        <w:rPr>
          <w:rFonts w:asciiTheme="minorHAnsi" w:hAnsiTheme="minorHAnsi" w:cstheme="minorHAnsi"/>
          <w:bCs/>
          <w:color w:val="auto"/>
        </w:rPr>
      </w:pPr>
      <w:r w:rsidRPr="00FC2FC9">
        <w:rPr>
          <w:rFonts w:asciiTheme="minorHAnsi" w:hAnsiTheme="minorHAnsi" w:cstheme="minorHAnsi"/>
          <w:bCs/>
          <w:color w:val="auto"/>
        </w:rPr>
        <w:t xml:space="preserve">Deklaracje do kryteriów oceny </w:t>
      </w:r>
    </w:p>
    <w:tbl>
      <w:tblPr>
        <w:tblStyle w:val="Tabela-Siatka"/>
        <w:tblW w:w="0" w:type="auto"/>
        <w:tblLook w:val="04A0" w:firstRow="1" w:lastRow="0" w:firstColumn="1" w:lastColumn="0" w:noHBand="0" w:noVBand="1"/>
      </w:tblPr>
      <w:tblGrid>
        <w:gridCol w:w="4027"/>
        <w:gridCol w:w="4027"/>
      </w:tblGrid>
      <w:tr w:rsidR="00472702" w:rsidRPr="00FC2FC9" w14:paraId="5A798489" w14:textId="77777777" w:rsidTr="00A44C3E">
        <w:trPr>
          <w:trHeight w:val="213"/>
        </w:trPr>
        <w:tc>
          <w:tcPr>
            <w:tcW w:w="4027" w:type="dxa"/>
          </w:tcPr>
          <w:p w14:paraId="071991EB"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Kryterium</w:t>
            </w:r>
          </w:p>
        </w:tc>
        <w:tc>
          <w:tcPr>
            <w:tcW w:w="4027" w:type="dxa"/>
          </w:tcPr>
          <w:p w14:paraId="7AFF9F30"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Deklaracja / wartość</w:t>
            </w:r>
          </w:p>
        </w:tc>
      </w:tr>
      <w:tr w:rsidR="00472702" w:rsidRPr="00FC2FC9" w14:paraId="2F968721" w14:textId="77777777" w:rsidTr="00A44C3E">
        <w:trPr>
          <w:trHeight w:val="427"/>
        </w:trPr>
        <w:tc>
          <w:tcPr>
            <w:tcW w:w="4027" w:type="dxa"/>
          </w:tcPr>
          <w:p w14:paraId="3DB6441E"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Okres gwarancji (miesiące)</w:t>
            </w:r>
          </w:p>
        </w:tc>
        <w:tc>
          <w:tcPr>
            <w:tcW w:w="4027" w:type="dxa"/>
          </w:tcPr>
          <w:p w14:paraId="3285075B" w14:textId="63B0BAD3"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 (min. 12 m-</w:t>
            </w:r>
            <w:proofErr w:type="spellStart"/>
            <w:r w:rsidRPr="00FC2FC9">
              <w:rPr>
                <w:rFonts w:asciiTheme="minorHAnsi" w:hAnsiTheme="minorHAnsi" w:cstheme="minorHAnsi"/>
                <w:bCs/>
                <w:color w:val="auto"/>
                <w:sz w:val="22"/>
                <w:szCs w:val="22"/>
              </w:rPr>
              <w:t>cy</w:t>
            </w:r>
            <w:proofErr w:type="spellEnd"/>
            <w:r w:rsidRPr="00FC2FC9">
              <w:rPr>
                <w:rFonts w:asciiTheme="minorHAnsi" w:hAnsiTheme="minorHAnsi" w:cstheme="minorHAnsi"/>
                <w:bCs/>
                <w:color w:val="auto"/>
                <w:sz w:val="22"/>
                <w:szCs w:val="22"/>
              </w:rPr>
              <w:t>)</w:t>
            </w:r>
          </w:p>
          <w:p w14:paraId="14601043" w14:textId="77777777" w:rsidR="00A44C3E" w:rsidRPr="00FC2FC9" w:rsidRDefault="00A44C3E" w:rsidP="004217D4">
            <w:pPr>
              <w:rPr>
                <w:rFonts w:asciiTheme="minorHAnsi" w:hAnsiTheme="minorHAnsi" w:cstheme="minorHAnsi"/>
                <w:bCs/>
                <w:color w:val="auto"/>
                <w:sz w:val="22"/>
                <w:szCs w:val="22"/>
              </w:rPr>
            </w:pPr>
          </w:p>
        </w:tc>
      </w:tr>
      <w:tr w:rsidR="00472702" w:rsidRPr="00FC2FC9" w14:paraId="068E1DF7" w14:textId="77777777" w:rsidTr="00A44C3E">
        <w:trPr>
          <w:trHeight w:val="427"/>
        </w:trPr>
        <w:tc>
          <w:tcPr>
            <w:tcW w:w="4027" w:type="dxa"/>
          </w:tcPr>
          <w:p w14:paraId="3CCADCD2" w14:textId="1A8B3EEA" w:rsidR="00A44C3E" w:rsidRPr="00FC2FC9" w:rsidRDefault="007C6E61" w:rsidP="004217D4">
            <w:pPr>
              <w:rPr>
                <w:rFonts w:asciiTheme="minorHAnsi" w:hAnsiTheme="minorHAnsi" w:cstheme="minorHAnsi"/>
                <w:bCs/>
                <w:color w:val="auto"/>
                <w:sz w:val="22"/>
                <w:szCs w:val="22"/>
              </w:rPr>
            </w:pPr>
            <w:r w:rsidRPr="00FC2FC9">
              <w:rPr>
                <w:rFonts w:asciiTheme="minorHAnsi" w:hAnsiTheme="minorHAnsi" w:cstheme="minorHAnsi"/>
                <w:sz w:val="22"/>
                <w:szCs w:val="22"/>
              </w:rPr>
              <w:t>Certyfikat energetyczny etykieciarki, potwierdzający system oszczędzania energii (tak/nie)</w:t>
            </w:r>
          </w:p>
        </w:tc>
        <w:tc>
          <w:tcPr>
            <w:tcW w:w="4027" w:type="dxa"/>
          </w:tcPr>
          <w:p w14:paraId="7886BA3F" w14:textId="77777777" w:rsidR="00A44C3E" w:rsidRPr="00FC2FC9" w:rsidRDefault="00A44C3E" w:rsidP="004217D4">
            <w:pPr>
              <w:rPr>
                <w:rFonts w:asciiTheme="minorHAnsi" w:hAnsiTheme="minorHAnsi" w:cstheme="minorHAnsi"/>
                <w:bCs/>
                <w:color w:val="auto"/>
                <w:sz w:val="22"/>
                <w:szCs w:val="22"/>
              </w:rPr>
            </w:pPr>
            <w:r w:rsidRPr="00FC2FC9">
              <w:rPr>
                <w:rFonts w:asciiTheme="minorHAnsi" w:hAnsiTheme="minorHAnsi" w:cstheme="minorHAnsi"/>
                <w:bCs/>
                <w:color w:val="auto"/>
                <w:sz w:val="22"/>
                <w:szCs w:val="22"/>
              </w:rPr>
              <w:t>TAK / NIE</w:t>
            </w:r>
          </w:p>
          <w:p w14:paraId="4D864A57" w14:textId="77777777" w:rsidR="00A44C3E" w:rsidRPr="00FC2FC9" w:rsidRDefault="00A44C3E" w:rsidP="004217D4">
            <w:pPr>
              <w:rPr>
                <w:rFonts w:asciiTheme="minorHAnsi" w:hAnsiTheme="minorHAnsi" w:cstheme="minorHAnsi"/>
                <w:bCs/>
                <w:color w:val="auto"/>
                <w:sz w:val="22"/>
                <w:szCs w:val="22"/>
              </w:rPr>
            </w:pPr>
          </w:p>
        </w:tc>
      </w:tr>
    </w:tbl>
    <w:p w14:paraId="00F9DC52" w14:textId="77777777" w:rsidR="00383D07" w:rsidRPr="00FC2FC9" w:rsidRDefault="00383D07" w:rsidP="00383D07">
      <w:pPr>
        <w:spacing w:after="0" w:line="276" w:lineRule="auto"/>
        <w:jc w:val="both"/>
        <w:rPr>
          <w:rFonts w:asciiTheme="minorHAnsi" w:eastAsia="Trebuchet MS" w:hAnsiTheme="minorHAnsi" w:cstheme="minorHAnsi"/>
          <w:bCs/>
          <w:color w:val="auto"/>
        </w:rPr>
      </w:pPr>
    </w:p>
    <w:p w14:paraId="548F2AEA" w14:textId="77777777" w:rsidR="00472702" w:rsidRPr="00FC2FC9" w:rsidRDefault="00472702" w:rsidP="00383D07">
      <w:pPr>
        <w:spacing w:after="0" w:line="276" w:lineRule="auto"/>
        <w:jc w:val="both"/>
        <w:rPr>
          <w:rFonts w:asciiTheme="minorHAnsi" w:hAnsiTheme="minorHAnsi" w:cstheme="minorHAnsi"/>
          <w:bCs/>
          <w:color w:val="auto"/>
        </w:rPr>
      </w:pPr>
    </w:p>
    <w:p w14:paraId="6F4E1C15" w14:textId="77777777" w:rsidR="00A44C3E" w:rsidRPr="00FC2FC9" w:rsidRDefault="00A44C3E" w:rsidP="00383D07">
      <w:pPr>
        <w:spacing w:after="0" w:line="276" w:lineRule="auto"/>
        <w:jc w:val="both"/>
        <w:rPr>
          <w:rFonts w:asciiTheme="minorHAnsi" w:eastAsia="Trebuchet MS" w:hAnsiTheme="minorHAnsi" w:cstheme="minorHAnsi"/>
          <w:bCs/>
          <w:color w:val="auto"/>
        </w:rPr>
      </w:pPr>
    </w:p>
    <w:p w14:paraId="5A29CF1B" w14:textId="77777777" w:rsidR="005F3324" w:rsidRPr="00FC2FC9" w:rsidRDefault="005F3324" w:rsidP="005F3324">
      <w:pPr>
        <w:pStyle w:val="Akapitzlist"/>
        <w:spacing w:after="0" w:line="276" w:lineRule="auto"/>
        <w:ind w:left="1428"/>
        <w:jc w:val="both"/>
        <w:rPr>
          <w:rFonts w:asciiTheme="minorHAnsi" w:eastAsia="Trebuchet MS" w:hAnsiTheme="minorHAnsi" w:cstheme="minorHAnsi"/>
          <w:bCs/>
          <w:color w:val="auto"/>
        </w:rPr>
      </w:pPr>
    </w:p>
    <w:p w14:paraId="29874178" w14:textId="2E0F4A21" w:rsidR="007C6E61" w:rsidRPr="00FC2FC9" w:rsidRDefault="007C6E61" w:rsidP="007C6E61">
      <w:pPr>
        <w:rPr>
          <w:rFonts w:asciiTheme="minorHAnsi" w:eastAsia="Trebuchet MS" w:hAnsiTheme="minorHAnsi" w:cstheme="minorHAnsi"/>
          <w:bCs/>
          <w:color w:val="auto"/>
        </w:rPr>
      </w:pPr>
      <w:bookmarkStart w:id="2" w:name="_Hlk179968894"/>
      <w:r w:rsidRPr="00FC2FC9">
        <w:rPr>
          <w:rFonts w:asciiTheme="minorHAnsi" w:eastAsia="Trebuchet MS" w:hAnsiTheme="minorHAnsi" w:cstheme="minorHAnsi"/>
          <w:bCs/>
          <w:color w:val="auto"/>
        </w:rPr>
        <w:t xml:space="preserve">Termin realizacji zamówienia: </w:t>
      </w:r>
      <w:r w:rsidRPr="00FC2FC9">
        <w:rPr>
          <w:rFonts w:asciiTheme="minorHAnsi" w:eastAsia="Trebuchet MS" w:hAnsiTheme="minorHAnsi" w:cstheme="minorHAnsi"/>
          <w:b/>
          <w:color w:val="auto"/>
        </w:rPr>
        <w:t xml:space="preserve">maksymalnie do </w:t>
      </w:r>
      <w:r w:rsidR="009657D3" w:rsidRPr="00FC2FC9">
        <w:rPr>
          <w:rFonts w:asciiTheme="minorHAnsi" w:eastAsia="Trebuchet MS" w:hAnsiTheme="minorHAnsi" w:cstheme="minorHAnsi"/>
          <w:b/>
          <w:color w:val="auto"/>
        </w:rPr>
        <w:t>25.03.2026 roku.</w:t>
      </w:r>
      <w:r w:rsidR="009657D3" w:rsidRPr="00FC2FC9">
        <w:rPr>
          <w:rFonts w:asciiTheme="minorHAnsi" w:eastAsia="Trebuchet MS" w:hAnsiTheme="minorHAnsi" w:cstheme="minorHAnsi"/>
          <w:bCs/>
          <w:color w:val="auto"/>
        </w:rPr>
        <w:t xml:space="preserve"> </w:t>
      </w:r>
      <w:r w:rsidRPr="00FC2FC9">
        <w:rPr>
          <w:rFonts w:asciiTheme="minorHAnsi" w:eastAsia="Trebuchet MS" w:hAnsiTheme="minorHAnsi" w:cstheme="minorHAnsi"/>
          <w:bCs/>
          <w:color w:val="auto"/>
        </w:rPr>
        <w:t xml:space="preserve">Umowa/y zostaną zawarte w terminie ważności oferty. </w:t>
      </w:r>
    </w:p>
    <w:bookmarkEnd w:id="2"/>
    <w:p w14:paraId="44E7743B" w14:textId="416BE2D9" w:rsidR="007C6E61" w:rsidRPr="00FC2FC9" w:rsidRDefault="007C6E61" w:rsidP="007C6E61">
      <w:pPr>
        <w:rPr>
          <w:rFonts w:asciiTheme="minorHAnsi" w:eastAsia="Trebuchet MS" w:hAnsiTheme="minorHAnsi" w:cstheme="minorHAnsi"/>
          <w:bCs/>
          <w:color w:val="auto"/>
        </w:rPr>
      </w:pPr>
      <w:r w:rsidRPr="00FC2FC9">
        <w:rPr>
          <w:rFonts w:asciiTheme="minorHAnsi" w:eastAsia="Trebuchet MS" w:hAnsiTheme="minorHAnsi" w:cstheme="minorHAnsi"/>
          <w:bCs/>
          <w:color w:val="auto"/>
        </w:rPr>
        <w:t xml:space="preserve">Za termin zakończenia realizacji przedmiotu zamówienia przyjmuje się datę sporządzenia końcowego protokołu odbioru przedmiotu zamówienia (bez uwag). </w:t>
      </w:r>
    </w:p>
    <w:p w14:paraId="36C69DA1" w14:textId="43E80712" w:rsidR="00472702" w:rsidRPr="00FC2FC9" w:rsidRDefault="00472702" w:rsidP="00472702">
      <w:pPr>
        <w:rPr>
          <w:rFonts w:asciiTheme="minorHAnsi" w:hAnsiTheme="minorHAnsi" w:cstheme="minorHAnsi"/>
          <w:bCs/>
          <w:color w:val="auto"/>
        </w:rPr>
      </w:pPr>
      <w:r w:rsidRPr="00FC2FC9">
        <w:rPr>
          <w:rFonts w:asciiTheme="minorHAnsi" w:hAnsiTheme="minorHAnsi" w:cstheme="minorHAnsi"/>
          <w:bCs/>
          <w:color w:val="auto"/>
        </w:rPr>
        <w:t xml:space="preserve">Szkolenie: potwierdzam zapewnienie szkolenia </w:t>
      </w:r>
      <w:bookmarkStart w:id="3" w:name="_Hlk212030627"/>
      <w:r w:rsidRPr="00FC2FC9">
        <w:rPr>
          <w:rFonts w:asciiTheme="minorHAnsi" w:hAnsiTheme="minorHAnsi" w:cstheme="minorHAnsi"/>
          <w:bCs/>
          <w:color w:val="auto"/>
        </w:rPr>
        <w:t xml:space="preserve">z obsługi </w:t>
      </w:r>
      <w:bookmarkEnd w:id="3"/>
      <w:r w:rsidR="009657D3" w:rsidRPr="00FC2FC9">
        <w:rPr>
          <w:rFonts w:asciiTheme="minorHAnsi" w:hAnsiTheme="minorHAnsi" w:cstheme="minorHAnsi"/>
          <w:bCs/>
          <w:color w:val="auto"/>
        </w:rPr>
        <w:t>linii</w:t>
      </w:r>
    </w:p>
    <w:p w14:paraId="7C9A0007" w14:textId="77777777" w:rsidR="00472702" w:rsidRPr="00FC2FC9" w:rsidRDefault="00472702" w:rsidP="00472702">
      <w:pPr>
        <w:rPr>
          <w:rFonts w:asciiTheme="minorHAnsi" w:hAnsiTheme="minorHAnsi" w:cstheme="minorHAnsi"/>
          <w:bCs/>
          <w:color w:val="auto"/>
        </w:rPr>
      </w:pPr>
      <w:r w:rsidRPr="00FC2FC9">
        <w:rPr>
          <w:rFonts w:asciiTheme="minorHAnsi" w:hAnsiTheme="minorHAnsi" w:cstheme="minorHAnsi"/>
          <w:bCs/>
          <w:color w:val="auto"/>
        </w:rPr>
        <w:t>Specyfikacje techniczne: załączam specyfikacje potwierdzające spełnienie wymogów minimalnych.</w:t>
      </w:r>
    </w:p>
    <w:p w14:paraId="0D2D8E5F" w14:textId="77777777" w:rsidR="00C0137F" w:rsidRPr="00FC2FC9" w:rsidRDefault="00C0137F" w:rsidP="00C0137F">
      <w:pPr>
        <w:spacing w:after="0" w:line="276" w:lineRule="auto"/>
        <w:jc w:val="both"/>
        <w:rPr>
          <w:rFonts w:asciiTheme="minorHAnsi" w:eastAsia="Trebuchet MS" w:hAnsiTheme="minorHAnsi" w:cstheme="minorHAnsi"/>
          <w:bCs/>
          <w:color w:val="auto"/>
        </w:rPr>
      </w:pPr>
    </w:p>
    <w:p w14:paraId="22CEA215" w14:textId="77777777" w:rsidR="00383D07" w:rsidRPr="00FC2FC9" w:rsidRDefault="00383D07" w:rsidP="00383D07">
      <w:pPr>
        <w:pStyle w:val="Akapitzlist"/>
        <w:numPr>
          <w:ilvl w:val="0"/>
          <w:numId w:val="3"/>
        </w:numPr>
        <w:spacing w:after="0" w:line="276" w:lineRule="auto"/>
        <w:jc w:val="both"/>
        <w:rPr>
          <w:rFonts w:asciiTheme="minorHAnsi" w:eastAsia="Trebuchet MS" w:hAnsiTheme="minorHAnsi" w:cstheme="minorHAnsi"/>
          <w:bCs/>
          <w:color w:val="auto"/>
        </w:rPr>
      </w:pPr>
      <w:r w:rsidRPr="00FC2FC9">
        <w:rPr>
          <w:rFonts w:asciiTheme="minorHAnsi" w:eastAsia="Trebuchet MS" w:hAnsiTheme="minorHAnsi" w:cstheme="minorHAnsi"/>
          <w:bCs/>
          <w:color w:val="auto"/>
        </w:rPr>
        <w:t>Oświadczenia wykonawcy</w:t>
      </w:r>
    </w:p>
    <w:p w14:paraId="6EB0D0C4" w14:textId="77777777" w:rsidR="00AE1CA4" w:rsidRPr="00FC2FC9" w:rsidRDefault="00AE1CA4" w:rsidP="00AE1CA4">
      <w:pPr>
        <w:pStyle w:val="Akapitzlist"/>
        <w:numPr>
          <w:ilvl w:val="0"/>
          <w:numId w:val="2"/>
        </w:numPr>
        <w:shd w:val="clear" w:color="auto" w:fill="FFFFFF"/>
        <w:suppressAutoHyphens/>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 xml:space="preserve">Wykonawca oświadcza, że zna i akceptuje warunki realizacji zamówienia określone </w:t>
      </w:r>
      <w:r w:rsidRPr="00FC2FC9">
        <w:rPr>
          <w:rFonts w:asciiTheme="minorHAnsi" w:hAnsiTheme="minorHAnsi" w:cstheme="minorHAnsi"/>
          <w:bCs/>
          <w:color w:val="auto"/>
        </w:rPr>
        <w:br/>
        <w:t xml:space="preserve">w zapytaniu ofertowym oraz nie wnosi żadnych zastrzeżeń i uwag w tym zakresie. </w:t>
      </w:r>
    </w:p>
    <w:p w14:paraId="1045E777" w14:textId="77777777" w:rsidR="00AE1CA4" w:rsidRPr="00FC2FC9" w:rsidRDefault="00AE1CA4" w:rsidP="00AE1CA4">
      <w:pPr>
        <w:pStyle w:val="Akapitzlist"/>
        <w:numPr>
          <w:ilvl w:val="0"/>
          <w:numId w:val="2"/>
        </w:numPr>
        <w:shd w:val="clear" w:color="auto" w:fill="FFFFFF"/>
        <w:suppressAutoHyphens/>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posiada uprawnienia do wykonywania określonej działalności lub czynności, jeżeli przepisy prawa nakładają obowiązek ich posiadania.</w:t>
      </w:r>
    </w:p>
    <w:p w14:paraId="64CD883C" w14:textId="77777777" w:rsidR="00AE1CA4" w:rsidRPr="00FC2FC9" w:rsidRDefault="00AE1CA4" w:rsidP="00AE1CA4">
      <w:pPr>
        <w:pStyle w:val="Akapitzlist"/>
        <w:numPr>
          <w:ilvl w:val="0"/>
          <w:numId w:val="2"/>
        </w:numPr>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posiada niezbędną wiedzę i doświadczenie lub zapewni podwykonawców posiadających niezbędną wiedzę i doświadczenie do wykonania zamówienia.</w:t>
      </w:r>
    </w:p>
    <w:p w14:paraId="3BF054FE" w14:textId="77777777" w:rsidR="00AE1CA4" w:rsidRPr="00FC2FC9" w:rsidRDefault="00AE1CA4" w:rsidP="00AE1CA4">
      <w:pPr>
        <w:pStyle w:val="Akapitzlist"/>
        <w:numPr>
          <w:ilvl w:val="0"/>
          <w:numId w:val="2"/>
        </w:numPr>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dysponuje odpowiednim potencjałem technicznym lub zapewni podwykonawców dysponujących odpowiednim potencjałem technicznym do wykonania zamówienia.</w:t>
      </w:r>
    </w:p>
    <w:p w14:paraId="7251BE1C" w14:textId="4222AA61" w:rsidR="00472702" w:rsidRPr="00FC2FC9" w:rsidRDefault="00472702" w:rsidP="00AE1CA4">
      <w:pPr>
        <w:pStyle w:val="Akapitzlist"/>
        <w:numPr>
          <w:ilvl w:val="0"/>
          <w:numId w:val="2"/>
        </w:numPr>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wyraża zgodę na płatności częściowe, w tym zaliczkowe</w:t>
      </w:r>
    </w:p>
    <w:p w14:paraId="0DF95D08" w14:textId="77777777" w:rsidR="00AE1CA4" w:rsidRPr="00FC2FC9" w:rsidRDefault="00AE1CA4" w:rsidP="00AE1CA4">
      <w:pPr>
        <w:pStyle w:val="Akapitzlist"/>
        <w:numPr>
          <w:ilvl w:val="0"/>
          <w:numId w:val="2"/>
        </w:numPr>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dysponuje osobami zdolnymi do wykonania zamówienia lub zapewni podwykonawców dysponujących osobami zdolnymi do wykonania zamówienia.</w:t>
      </w:r>
    </w:p>
    <w:p w14:paraId="3272BDB2" w14:textId="77777777" w:rsidR="00AE1CA4" w:rsidRPr="00FC2FC9" w:rsidRDefault="00AE1CA4" w:rsidP="00AE1CA4">
      <w:pPr>
        <w:pStyle w:val="Akapitzlist"/>
        <w:numPr>
          <w:ilvl w:val="0"/>
          <w:numId w:val="2"/>
        </w:numPr>
        <w:spacing w:after="0" w:line="360" w:lineRule="auto"/>
        <w:jc w:val="both"/>
        <w:rPr>
          <w:rFonts w:asciiTheme="minorHAnsi" w:hAnsiTheme="minorHAnsi" w:cstheme="minorHAnsi"/>
          <w:bCs/>
          <w:color w:val="auto"/>
        </w:rPr>
      </w:pPr>
      <w:r w:rsidRPr="00FC2FC9">
        <w:rPr>
          <w:rFonts w:asciiTheme="minorHAnsi" w:hAnsiTheme="minorHAnsi" w:cstheme="minorHAnsi"/>
          <w:bCs/>
          <w:color w:val="auto"/>
        </w:rPr>
        <w:t>Wykonawca oświadcza, że znajduje się w sytuacji ekonomicznej i finansowej zapewniającej wykonanie zamówienia we wskazanym terminie.</w:t>
      </w:r>
    </w:p>
    <w:p w14:paraId="76E41B92" w14:textId="77777777" w:rsidR="00AE1CA4" w:rsidRPr="00FC2FC9" w:rsidRDefault="00AE1CA4" w:rsidP="00AE1CA4">
      <w:pPr>
        <w:pStyle w:val="Akapitzlist"/>
        <w:numPr>
          <w:ilvl w:val="0"/>
          <w:numId w:val="2"/>
        </w:numPr>
        <w:spacing w:after="0" w:line="360" w:lineRule="auto"/>
        <w:jc w:val="both"/>
        <w:rPr>
          <w:rFonts w:asciiTheme="minorHAnsi" w:hAnsiTheme="minorHAnsi" w:cstheme="minorHAnsi"/>
          <w:b/>
          <w:color w:val="auto"/>
        </w:rPr>
      </w:pPr>
      <w:r w:rsidRPr="00FC2FC9">
        <w:rPr>
          <w:rFonts w:asciiTheme="minorHAnsi" w:hAnsiTheme="minorHAnsi" w:cstheme="minorHAnsi"/>
          <w:b/>
          <w:color w:val="auto"/>
        </w:rPr>
        <w:t>Wykonawca oświadcza, że:</w:t>
      </w:r>
    </w:p>
    <w:p w14:paraId="118B36C4" w14:textId="77777777" w:rsidR="009657D3" w:rsidRPr="00FC2FC9" w:rsidRDefault="009657D3" w:rsidP="00FC2FC9">
      <w:pPr>
        <w:pStyle w:val="NormalnyWeb"/>
        <w:numPr>
          <w:ilvl w:val="1"/>
          <w:numId w:val="19"/>
        </w:numPr>
        <w:tabs>
          <w:tab w:val="left" w:pos="1440"/>
          <w:tab w:val="left" w:pos="2160"/>
          <w:tab w:val="left" w:pos="2880"/>
          <w:tab w:val="left" w:pos="3600"/>
          <w:tab w:val="left" w:pos="4320"/>
          <w:tab w:val="left" w:pos="5040"/>
          <w:tab w:val="left" w:pos="5760"/>
          <w:tab w:val="left" w:pos="6480"/>
          <w:tab w:val="left" w:pos="7200"/>
          <w:tab w:val="left" w:pos="7920"/>
          <w:tab w:val="left" w:pos="8566"/>
        </w:tabs>
        <w:spacing w:after="0" w:line="360" w:lineRule="auto"/>
        <w:jc w:val="both"/>
        <w:rPr>
          <w:rFonts w:asciiTheme="minorHAnsi" w:hAnsiTheme="minorHAnsi" w:cstheme="minorHAnsi"/>
          <w:sz w:val="22"/>
          <w:szCs w:val="22"/>
        </w:rPr>
      </w:pPr>
      <w:r w:rsidRPr="00FC2FC9">
        <w:rPr>
          <w:rFonts w:asciiTheme="minorHAnsi" w:hAnsiTheme="minorHAnsi" w:cstheme="minorHAnsi"/>
          <w:sz w:val="22"/>
          <w:szCs w:val="22"/>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2025/2033 w sprawie zmiany rozporządzenia (UE) nr 833/2014 dotyczącego środków ograniczających w związku z działaniami Rosji destabilizującymi sytuację na Ukrainie (Dz.U. L, 2025/2033, 23.10.2025, str. 1; dalej: rozporządzenie 2025/2033);</w:t>
      </w:r>
    </w:p>
    <w:p w14:paraId="38BDD7A6" w14:textId="77777777" w:rsidR="009657D3" w:rsidRPr="00FC2FC9" w:rsidRDefault="007C6E61" w:rsidP="00FC2FC9">
      <w:pPr>
        <w:pStyle w:val="NormalnyWeb"/>
        <w:numPr>
          <w:ilvl w:val="1"/>
          <w:numId w:val="19"/>
        </w:numPr>
        <w:tabs>
          <w:tab w:val="left" w:pos="1440"/>
          <w:tab w:val="left" w:pos="2160"/>
          <w:tab w:val="left" w:pos="2880"/>
          <w:tab w:val="left" w:pos="3600"/>
          <w:tab w:val="left" w:pos="4320"/>
          <w:tab w:val="left" w:pos="5040"/>
          <w:tab w:val="left" w:pos="5760"/>
          <w:tab w:val="left" w:pos="6480"/>
          <w:tab w:val="left" w:pos="7200"/>
          <w:tab w:val="left" w:pos="7920"/>
          <w:tab w:val="left" w:pos="8566"/>
        </w:tabs>
        <w:spacing w:after="0" w:line="360" w:lineRule="auto"/>
        <w:jc w:val="both"/>
        <w:rPr>
          <w:rFonts w:asciiTheme="minorHAnsi" w:hAnsiTheme="minorHAnsi" w:cstheme="minorHAnsi"/>
          <w:sz w:val="22"/>
          <w:szCs w:val="22"/>
        </w:rPr>
      </w:pPr>
      <w:r w:rsidRPr="00FC2FC9">
        <w:rPr>
          <w:rFonts w:asciiTheme="minorHAnsi" w:hAnsiTheme="minorHAnsi" w:cstheme="minorHAnsi"/>
          <w:sz w:val="22"/>
          <w:szCs w:val="22"/>
        </w:rPr>
        <w:t xml:space="preserve">nie zachodzą w stosunku do niego przesłanki wykluczenia z postępowania na podstawie art. 7 ust. 1 ustawy z dnia 13 kwietnia 2022 r. o </w:t>
      </w:r>
      <w:proofErr w:type="spellStart"/>
      <w:r w:rsidRPr="00FC2FC9">
        <w:rPr>
          <w:rFonts w:asciiTheme="minorHAnsi" w:hAnsiTheme="minorHAnsi" w:cstheme="minorHAnsi"/>
          <w:sz w:val="22"/>
          <w:szCs w:val="22"/>
        </w:rPr>
        <w:t>szczeg</w:t>
      </w:r>
      <w:proofErr w:type="spellEnd"/>
      <w:r w:rsidRPr="00FC2FC9">
        <w:rPr>
          <w:rFonts w:asciiTheme="minorHAnsi" w:hAnsiTheme="minorHAnsi" w:cstheme="minorHAnsi"/>
          <w:sz w:val="22"/>
          <w:szCs w:val="22"/>
          <w:lang w:val="es-ES_tradnl"/>
        </w:rPr>
        <w:t>ó</w:t>
      </w:r>
      <w:proofErr w:type="spellStart"/>
      <w:r w:rsidRPr="00FC2FC9">
        <w:rPr>
          <w:rFonts w:asciiTheme="minorHAnsi" w:hAnsiTheme="minorHAnsi" w:cstheme="minorHAnsi"/>
          <w:sz w:val="22"/>
          <w:szCs w:val="22"/>
        </w:rPr>
        <w:t>lnych</w:t>
      </w:r>
      <w:proofErr w:type="spellEnd"/>
      <w:r w:rsidRPr="00FC2FC9">
        <w:rPr>
          <w:rFonts w:asciiTheme="minorHAnsi" w:hAnsiTheme="minorHAnsi" w:cstheme="minorHAnsi"/>
          <w:sz w:val="22"/>
          <w:szCs w:val="22"/>
        </w:rPr>
        <w:t xml:space="preserve"> rozwiązaniach w zakresie </w:t>
      </w:r>
      <w:r w:rsidRPr="00FC2FC9">
        <w:rPr>
          <w:rFonts w:asciiTheme="minorHAnsi" w:hAnsiTheme="minorHAnsi" w:cstheme="minorHAnsi"/>
          <w:sz w:val="22"/>
          <w:szCs w:val="22"/>
        </w:rPr>
        <w:lastRenderedPageBreak/>
        <w:t>przeciwdziałania wspieraniu agresji na Ukrainę oraz służących ochronie bezpieczeństwa narodowego (Dz. U. poz. 835).</w:t>
      </w:r>
    </w:p>
    <w:p w14:paraId="3F59637C" w14:textId="54B4D78B" w:rsidR="007C6E61" w:rsidRPr="00FC2FC9" w:rsidRDefault="007C6E61" w:rsidP="00FC2FC9">
      <w:pPr>
        <w:pStyle w:val="NormalnyWeb"/>
        <w:numPr>
          <w:ilvl w:val="1"/>
          <w:numId w:val="19"/>
        </w:numPr>
        <w:tabs>
          <w:tab w:val="left" w:pos="1440"/>
          <w:tab w:val="left" w:pos="2160"/>
          <w:tab w:val="left" w:pos="2880"/>
          <w:tab w:val="left" w:pos="3600"/>
          <w:tab w:val="left" w:pos="4320"/>
          <w:tab w:val="left" w:pos="5040"/>
          <w:tab w:val="left" w:pos="5760"/>
          <w:tab w:val="left" w:pos="6480"/>
          <w:tab w:val="left" w:pos="7200"/>
          <w:tab w:val="left" w:pos="7920"/>
          <w:tab w:val="left" w:pos="8566"/>
        </w:tabs>
        <w:spacing w:after="0" w:line="360" w:lineRule="auto"/>
        <w:jc w:val="both"/>
        <w:rPr>
          <w:rFonts w:asciiTheme="minorHAnsi" w:hAnsiTheme="minorHAnsi" w:cstheme="minorHAnsi"/>
          <w:sz w:val="22"/>
          <w:szCs w:val="22"/>
        </w:rPr>
      </w:pPr>
      <w:r w:rsidRPr="00FC2FC9">
        <w:rPr>
          <w:rFonts w:asciiTheme="minorHAnsi" w:hAnsiTheme="minorHAnsi" w:cstheme="minorHAnsi"/>
          <w:sz w:val="22"/>
          <w:szCs w:val="22"/>
        </w:rPr>
        <w:t xml:space="preserve">wszystkie informacje podane w powyższych oświadczeniach są aktualne </w:t>
      </w:r>
      <w:r w:rsidRPr="00FC2FC9">
        <w:rPr>
          <w:rFonts w:asciiTheme="minorHAnsi" w:eastAsia="Calibri" w:hAnsiTheme="minorHAnsi" w:cstheme="minorHAnsi"/>
          <w:sz w:val="22"/>
          <w:szCs w:val="22"/>
        </w:rPr>
        <w:br/>
      </w:r>
      <w:r w:rsidRPr="00FC2FC9">
        <w:rPr>
          <w:rFonts w:asciiTheme="minorHAnsi" w:hAnsiTheme="minorHAnsi" w:cstheme="minorHAnsi"/>
          <w:sz w:val="22"/>
          <w:szCs w:val="22"/>
        </w:rPr>
        <w:t>i zgodne z prawdą oraz zostały przedstawione z pełną świadomością konsekwencji wprowadzenia Zamawiającego w błąd przy przedstawianiu informacji. Jednocześnie zobowiązuje się do niezwłocznego przekazania Zamawiającemu aktualizacji powyższych oświadczeń w przypadku jakichkolwiek zmian w tym zakresie.</w:t>
      </w:r>
    </w:p>
    <w:p w14:paraId="634A5F24" w14:textId="77777777" w:rsidR="007C6E61" w:rsidRPr="00FC2FC9" w:rsidRDefault="007C6E61" w:rsidP="00FC2FC9">
      <w:pPr>
        <w:pStyle w:val="Akapitzlist"/>
        <w:numPr>
          <w:ilvl w:val="0"/>
          <w:numId w:val="2"/>
        </w:numPr>
        <w:shd w:val="clear" w:color="auto" w:fill="FFFFFF"/>
        <w:suppressAutoHyphens/>
        <w:spacing w:after="0" w:line="360" w:lineRule="auto"/>
        <w:ind w:left="851"/>
        <w:jc w:val="both"/>
        <w:rPr>
          <w:rFonts w:asciiTheme="minorHAnsi" w:hAnsiTheme="minorHAnsi" w:cstheme="minorHAnsi"/>
          <w:color w:val="auto"/>
        </w:rPr>
      </w:pPr>
      <w:r w:rsidRPr="00FC2FC9">
        <w:rPr>
          <w:rFonts w:asciiTheme="minorHAnsi" w:hAnsiTheme="minorHAnsi" w:cstheme="minorHAnsi"/>
          <w:color w:val="auto"/>
        </w:rPr>
        <w:t>Wykonawca oświadcza, że nie jest powiązany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 polegające w szczególności na:</w:t>
      </w:r>
    </w:p>
    <w:p w14:paraId="3730D2C7" w14:textId="77777777" w:rsidR="007C6E61" w:rsidRPr="00FC2FC9" w:rsidRDefault="007C6E61" w:rsidP="00FC2FC9">
      <w:pPr>
        <w:pStyle w:val="Akapitzlist"/>
        <w:numPr>
          <w:ilvl w:val="0"/>
          <w:numId w:val="20"/>
        </w:numPr>
        <w:shd w:val="clear" w:color="auto" w:fill="FFFFFF"/>
        <w:suppressAutoHyphens/>
        <w:spacing w:after="0" w:line="360" w:lineRule="auto"/>
        <w:ind w:left="1418"/>
        <w:jc w:val="both"/>
        <w:rPr>
          <w:rFonts w:asciiTheme="minorHAnsi" w:hAnsiTheme="minorHAnsi" w:cstheme="minorHAnsi"/>
          <w:color w:val="auto"/>
        </w:rPr>
      </w:pPr>
      <w:r w:rsidRPr="00FC2FC9">
        <w:rPr>
          <w:rFonts w:asciiTheme="minorHAnsi" w:hAnsiTheme="minorHAnsi" w:cstheme="minorHAnsi"/>
          <w:color w:val="auto"/>
        </w:rPr>
        <w:t>uczestniczeniu w spółce jako wspólnik spółki cywilnej lub spółki osobowej, posiadaniu co najmniej 10% udziałów lub akcji, pełnieniu funkcji członka organu nadzorczego lub zarządzającego, prokurenta, pełnomocnika,</w:t>
      </w:r>
    </w:p>
    <w:p w14:paraId="6712E8F1" w14:textId="77777777" w:rsidR="007C6E61" w:rsidRPr="00FC2FC9" w:rsidRDefault="007C6E61" w:rsidP="00FC2FC9">
      <w:pPr>
        <w:pStyle w:val="Akapitzlist"/>
        <w:numPr>
          <w:ilvl w:val="0"/>
          <w:numId w:val="20"/>
        </w:numPr>
        <w:shd w:val="clear" w:color="auto" w:fill="FFFFFF"/>
        <w:suppressAutoHyphens/>
        <w:spacing w:after="0" w:line="360" w:lineRule="auto"/>
        <w:ind w:left="1418"/>
        <w:jc w:val="both"/>
        <w:rPr>
          <w:rFonts w:asciiTheme="minorHAnsi" w:hAnsiTheme="minorHAnsi" w:cstheme="minorHAnsi"/>
          <w:color w:val="auto"/>
        </w:rPr>
      </w:pPr>
      <w:r w:rsidRPr="00FC2FC9">
        <w:rPr>
          <w:rFonts w:asciiTheme="minorHAnsi" w:hAnsiTheme="minorHAnsi" w:cstheme="minorHAnsi"/>
          <w:color w:val="auto"/>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B7F5EC9" w14:textId="77777777" w:rsidR="007C6E61" w:rsidRPr="00FC2FC9" w:rsidRDefault="007C6E61" w:rsidP="00FC2FC9">
      <w:pPr>
        <w:pStyle w:val="Akapitzlist"/>
        <w:numPr>
          <w:ilvl w:val="0"/>
          <w:numId w:val="20"/>
        </w:numPr>
        <w:shd w:val="clear" w:color="auto" w:fill="FFFFFF"/>
        <w:suppressAutoHyphens/>
        <w:spacing w:after="0" w:line="360" w:lineRule="auto"/>
        <w:ind w:left="1418"/>
        <w:jc w:val="both"/>
        <w:rPr>
          <w:rFonts w:asciiTheme="minorHAnsi" w:hAnsiTheme="minorHAnsi" w:cstheme="minorHAnsi"/>
          <w:color w:val="auto"/>
        </w:rPr>
      </w:pPr>
      <w:r w:rsidRPr="00FC2FC9">
        <w:rPr>
          <w:rFonts w:asciiTheme="minorHAnsi" w:hAnsiTheme="minorHAnsi" w:cstheme="minorHAnsi"/>
          <w:color w:val="auto"/>
        </w:rPr>
        <w:t>pozostawaniu z wykonawcą w takim stosunku prawnym lub faktycznym, że istnieje uzasadniona wątpliwość co do ich bezstronności lub niezależności w związku z postępowaniem o udzielenie zamówienia.</w:t>
      </w:r>
    </w:p>
    <w:p w14:paraId="60D7098E" w14:textId="77777777" w:rsidR="007C6E61" w:rsidRPr="00FC2FC9" w:rsidRDefault="007C6E61" w:rsidP="007C6E61">
      <w:pPr>
        <w:shd w:val="clear" w:color="auto" w:fill="FFFFFF"/>
        <w:suppressAutoHyphens/>
        <w:spacing w:after="0" w:line="276" w:lineRule="auto"/>
        <w:jc w:val="both"/>
        <w:rPr>
          <w:rFonts w:asciiTheme="minorHAnsi" w:hAnsiTheme="minorHAnsi" w:cstheme="minorHAnsi"/>
          <w:color w:val="auto"/>
        </w:rPr>
      </w:pPr>
    </w:p>
    <w:p w14:paraId="6A64FF44" w14:textId="4F105139" w:rsidR="007C6E61" w:rsidRPr="00FC2FC9" w:rsidRDefault="007C6E61" w:rsidP="00FC2F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Theme="minorHAnsi" w:hAnsiTheme="minorHAnsi" w:cstheme="minorHAnsi"/>
          <w:b/>
          <w:bCs/>
          <w:color w:val="auto"/>
        </w:rPr>
      </w:pPr>
      <w:r w:rsidRPr="00FC2FC9">
        <w:rPr>
          <w:rFonts w:asciiTheme="minorHAnsi" w:hAnsiTheme="minorHAnsi" w:cstheme="minorHAnsi"/>
          <w:b/>
          <w:bCs/>
          <w:color w:val="auto"/>
        </w:rPr>
        <w:t>WARUNKI GWARANCJI</w:t>
      </w:r>
    </w:p>
    <w:p w14:paraId="0AE22F01" w14:textId="77777777"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Gwarancja jakości jest udzielana na warunkach prawa polskiego. </w:t>
      </w:r>
    </w:p>
    <w:p w14:paraId="2231E473" w14:textId="37BF684A"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 zainstalowane urządzenia/narzędzia/ komponenty będące objęte inną gwarancją, niezależną od Wykonawcy – według gwarancji udzielanych przez producenta, lecz nie krócej niż 12 miesięcy</w:t>
      </w:r>
    </w:p>
    <w:p w14:paraId="6F15D442" w14:textId="18CD1197"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Gwarancja obejmuje w szczególności wszelkie wady, w tym wady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 nie działa lub nie spełnia warunków koniecznych</w:t>
      </w:r>
    </w:p>
    <w:p w14:paraId="337CE8EE" w14:textId="2B9194EB"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lastRenderedPageBreak/>
        <w:t xml:space="preserve">Wszelkie zgłoszenia wad dokonywane będą przez Zamawiającego lub inną osobę wskazaną przez Zamawiającego telefonicznie lub za pośrednictwem poczty elektronicznej lub poprzez moduł serwisu zdalnego </w:t>
      </w:r>
    </w:p>
    <w:p w14:paraId="5A00BD2A" w14:textId="0A3E5250"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 Czas naprawy zgłoszonej usterki/wady w przypadku części dostępnych w ciągu max 48 h powinien wynosić maksymalnie 3 dni robocze liczone od dnia dostawy części zamiennych, natomiast dla pozostałych części max 10 dni roboczych od dnia dostawy części zamiennych, lecz nie dłużej niż 14 dni roboczych od dnia zgłoszenia wady/usterki/awarii</w:t>
      </w:r>
    </w:p>
    <w:p w14:paraId="6965D1C4" w14:textId="13E888A1"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W przypadku przekroczenia czasu naprawy określonego w pkt. e), Zamawiający może, ale nie musi, zlecić naprawę innemu podmiotowi, na koszt i ryzyko Wykonawcy, na co Wykonawca wyraża niniejszym zgodę.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 Naprawa zastępcza nie powoduje utraty gwarancji ani rękojmi. </w:t>
      </w:r>
    </w:p>
    <w:p w14:paraId="022D406C" w14:textId="3D3C566B"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Okres gwarancji linii dla naprawionego w ramach gwarancji elementów linii zostanie wydłużony każdorazowo o Czas Naprawy.</w:t>
      </w:r>
    </w:p>
    <w:p w14:paraId="1D0D1826" w14:textId="06063CC4"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Wykonawca zobowiązuje się wymienić wadliwy element linii na nowy - według wyboru Zamawiającego, po uzyskaniu (niewiążącej) opinii Wykonawcy w tym zakresie - w terminie 3 miesięcy od złożenia żądania przez Zamawiającego, w przypadku, gdy:</w:t>
      </w:r>
    </w:p>
    <w:p w14:paraId="1A642407" w14:textId="0FA049D5" w:rsidR="009657D3" w:rsidRPr="00FC2FC9" w:rsidRDefault="009657D3" w:rsidP="009657D3">
      <w:pPr>
        <w:pStyle w:val="Akapitzlist"/>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w okresie gwarancji wystąpią trzykrotnie wady, które uniemożliwiają bądź znacznie utrudniają prawidłowe korzystanie z linii, </w:t>
      </w:r>
    </w:p>
    <w:p w14:paraId="0EC6F032" w14:textId="146628A5" w:rsidR="009657D3" w:rsidRPr="00FC2FC9" w:rsidRDefault="009657D3" w:rsidP="009657D3">
      <w:pPr>
        <w:pStyle w:val="Akapitzlist"/>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lub Wykonawca stwierdzi, że usunięcie wady jest niemożliwe, </w:t>
      </w:r>
    </w:p>
    <w:p w14:paraId="00F964DE" w14:textId="3A28AE45" w:rsidR="009657D3" w:rsidRPr="00FC2FC9" w:rsidRDefault="009657D3" w:rsidP="009657D3">
      <w:pPr>
        <w:pStyle w:val="Akapitzlist"/>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lub naprawa nie zostanie wykonana w ustalonych terminach oraz po upływie terminu dodatkowego, nie dłuższego niż 5 dni, terminu liczonego od momentu mailowego lub pisemnego wezwania do usunięcia wad,</w:t>
      </w:r>
    </w:p>
    <w:p w14:paraId="7A9F3CB0" w14:textId="7C0A66B6" w:rsidR="009657D3" w:rsidRPr="00FC2FC9" w:rsidRDefault="009657D3" w:rsidP="009657D3">
      <w:pPr>
        <w:pStyle w:val="Akapitzlist"/>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Jeżeli naprawa okaże się niemożliwa (Sprzęt nie będzie spełniał tych samych parametrów i nie będzie zachowywał swojej funkcjonalności) wówczas przedmiot Umowy podlegać będzie wymianie na nowy. </w:t>
      </w:r>
    </w:p>
    <w:p w14:paraId="49E813F0" w14:textId="2A3C4370"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Pełny serwis gwarancyjny dostarczonej linii (świadczony przez okres gwarancji) jest całkowicie wliczony w cenę i obejmuje wszystkie czynności niezbędne dla utrzymania gwarancji i prawidłowej pracy przedmiotu Umowy. </w:t>
      </w:r>
    </w:p>
    <w:p w14:paraId="6751C80F" w14:textId="7EC8C57C"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Serwis gwarancyjny będzie co do zasady wykonywany w miejscu posadowienia linii.</w:t>
      </w:r>
    </w:p>
    <w:p w14:paraId="4774DA8A" w14:textId="5487838A"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Wszelkie naprawy gwarancyjne nie powodują dodatkowych opłat za transport i dojazd. W przypadku konieczności naprawy Sprzętu poza miejscem Dostawy, Wykonawca pokryje koszty załadunku, wyładunku, transportu Sprzętu w obie strony w czasie trwania serwisu </w:t>
      </w:r>
      <w:r w:rsidRPr="00FC2FC9">
        <w:rPr>
          <w:rFonts w:asciiTheme="minorHAnsi" w:hAnsiTheme="minorHAnsi" w:cstheme="minorHAnsi"/>
          <w:color w:val="auto"/>
        </w:rPr>
        <w:lastRenderedPageBreak/>
        <w:t>gwarancyjnego oraz koszty ubezpieczenia Sprzętu w czasie transportu w ramach wynagrodzenia obejmującego przedmiot Umowy.</w:t>
      </w:r>
    </w:p>
    <w:p w14:paraId="68F0B9F8" w14:textId="4AE31ECC"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Gwarancja nie obejmuje wad powstałych w wyniku eksploatacji niezgodnej z dostarczoną dokumentacją.</w:t>
      </w:r>
    </w:p>
    <w:p w14:paraId="761B5720" w14:textId="507B9AD8"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Zamawiający w okresie trwania Gwarancji gwarantuje Wykonawcy swobodny dostęp do całej linii w godzinach pracy Zamawiającego w celu oględzin, diagnostyki, naprawy i innych koniecznych do wykonania przez serwis Wykonawcy czynności związanych z realizacją Gwarancji, po uprzednim uzgodnieniu terminu pomiędzy Wykonawcą, a Zamawiającym.</w:t>
      </w:r>
    </w:p>
    <w:p w14:paraId="11EA6662" w14:textId="73DDDECD"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 xml:space="preserve">Wykonawca gwarantuje dostępność części zamiennych linii przez okres co najmniej 7 lat od dnia zakończenia okresu gwarancji.  </w:t>
      </w:r>
    </w:p>
    <w:p w14:paraId="68666589" w14:textId="23B3E8FB" w:rsidR="009657D3" w:rsidRPr="00FC2FC9" w:rsidRDefault="009657D3" w:rsidP="009657D3">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Theme="minorHAnsi" w:hAnsiTheme="minorHAnsi" w:cstheme="minorHAnsi"/>
          <w:color w:val="auto"/>
        </w:rPr>
      </w:pPr>
      <w:r w:rsidRPr="00FC2FC9">
        <w:rPr>
          <w:rFonts w:asciiTheme="minorHAnsi" w:hAnsiTheme="minorHAnsi" w:cstheme="minorHAnsi"/>
          <w:color w:val="auto"/>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cytowanej ustawy z dnia 23 kwietnia 1964r. - Kodeks Cywilny z późniejszymi zmianami.</w:t>
      </w:r>
    </w:p>
    <w:p w14:paraId="3FA1CDE9" w14:textId="77777777" w:rsidR="007C6E61" w:rsidRPr="00FC2FC9" w:rsidRDefault="007C6E61" w:rsidP="007C6E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Theme="minorHAnsi" w:hAnsiTheme="minorHAnsi" w:cstheme="minorHAnsi"/>
          <w:b/>
          <w:bCs/>
          <w:color w:val="auto"/>
        </w:rPr>
      </w:pPr>
    </w:p>
    <w:p w14:paraId="146F8EA6" w14:textId="77777777" w:rsidR="007C6E61" w:rsidRPr="00FC2FC9" w:rsidRDefault="007C6E61" w:rsidP="00FC2FC9">
      <w:pPr>
        <w:spacing w:after="0" w:line="360" w:lineRule="auto"/>
        <w:jc w:val="both"/>
        <w:rPr>
          <w:rFonts w:asciiTheme="minorHAnsi" w:hAnsiTheme="minorHAnsi" w:cstheme="minorHAnsi"/>
          <w:bCs/>
          <w:color w:val="auto"/>
        </w:rPr>
      </w:pPr>
    </w:p>
    <w:p w14:paraId="0B181E05" w14:textId="77777777" w:rsidR="00383D07" w:rsidRPr="00FC2FC9" w:rsidRDefault="00383D07" w:rsidP="00383D07">
      <w:pPr>
        <w:shd w:val="clear" w:color="auto" w:fill="FFFFFF"/>
        <w:suppressAutoHyphens/>
        <w:spacing w:after="0" w:line="276" w:lineRule="auto"/>
        <w:jc w:val="both"/>
        <w:rPr>
          <w:rFonts w:asciiTheme="minorHAnsi" w:hAnsiTheme="minorHAnsi" w:cstheme="minorHAnsi"/>
          <w:color w:val="auto"/>
        </w:rPr>
      </w:pPr>
    </w:p>
    <w:tbl>
      <w:tblPr>
        <w:tblStyle w:val="Tabela-Siatka"/>
        <w:tblW w:w="0" w:type="auto"/>
        <w:jc w:val="center"/>
        <w:tblLook w:val="04A0" w:firstRow="1" w:lastRow="0" w:firstColumn="1" w:lastColumn="0" w:noHBand="0" w:noVBand="1"/>
      </w:tblPr>
      <w:tblGrid>
        <w:gridCol w:w="4528"/>
        <w:gridCol w:w="4528"/>
      </w:tblGrid>
      <w:tr w:rsidR="00383D07" w:rsidRPr="00FC2FC9" w14:paraId="75B900C9" w14:textId="77777777" w:rsidTr="009B07DD">
        <w:trPr>
          <w:trHeight w:val="510"/>
          <w:jc w:val="center"/>
        </w:trPr>
        <w:tc>
          <w:tcPr>
            <w:tcW w:w="4528" w:type="dxa"/>
            <w:shd w:val="clear" w:color="auto" w:fill="F2F2F2" w:themeFill="background1" w:themeFillShade="F2"/>
            <w:vAlign w:val="center"/>
          </w:tcPr>
          <w:p w14:paraId="374455D9" w14:textId="4D877182"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hAnsiTheme="minorHAnsi" w:cstheme="minorHAnsi"/>
                <w:color w:val="auto"/>
                <w:sz w:val="22"/>
                <w:szCs w:val="22"/>
              </w:rPr>
            </w:pPr>
            <w:r w:rsidRPr="00FC2FC9">
              <w:rPr>
                <w:rFonts w:asciiTheme="minorHAnsi" w:hAnsiTheme="minorHAnsi" w:cstheme="minorHAnsi"/>
                <w:color w:val="auto"/>
                <w:sz w:val="22"/>
                <w:szCs w:val="22"/>
              </w:rPr>
              <w:t>Data sporządzenia oferty</w:t>
            </w:r>
          </w:p>
        </w:tc>
        <w:tc>
          <w:tcPr>
            <w:tcW w:w="4528" w:type="dxa"/>
            <w:shd w:val="clear" w:color="auto" w:fill="F2F2F2" w:themeFill="background1" w:themeFillShade="F2"/>
            <w:vAlign w:val="center"/>
          </w:tcPr>
          <w:p w14:paraId="539E29DE" w14:textId="298DBB67" w:rsidR="00383D07" w:rsidRPr="00FC2FC9" w:rsidRDefault="00383D07" w:rsidP="009B07D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Theme="minorHAnsi" w:hAnsiTheme="minorHAnsi" w:cstheme="minorHAnsi"/>
                <w:color w:val="auto"/>
                <w:sz w:val="22"/>
                <w:szCs w:val="22"/>
              </w:rPr>
            </w:pPr>
            <w:r w:rsidRPr="00FC2FC9">
              <w:rPr>
                <w:rFonts w:asciiTheme="minorHAnsi" w:hAnsiTheme="minorHAnsi" w:cstheme="minorHAnsi"/>
                <w:color w:val="auto"/>
                <w:sz w:val="22"/>
                <w:szCs w:val="22"/>
              </w:rPr>
              <w:t xml:space="preserve">Podpis </w:t>
            </w:r>
            <w:r w:rsidR="007C6E61" w:rsidRPr="00FC2FC9">
              <w:rPr>
                <w:rFonts w:asciiTheme="minorHAnsi" w:hAnsiTheme="minorHAnsi" w:cstheme="minorHAnsi"/>
                <w:color w:val="auto"/>
                <w:sz w:val="22"/>
                <w:szCs w:val="22"/>
              </w:rPr>
              <w:t>osoby upoważnionej do reprezentacji</w:t>
            </w:r>
          </w:p>
        </w:tc>
      </w:tr>
      <w:tr w:rsidR="00383D07" w:rsidRPr="00FC2FC9" w14:paraId="72D56D7B" w14:textId="77777777" w:rsidTr="009B07DD">
        <w:trPr>
          <w:trHeight w:val="1102"/>
          <w:jc w:val="center"/>
        </w:trPr>
        <w:tc>
          <w:tcPr>
            <w:tcW w:w="4528" w:type="dxa"/>
            <w:vAlign w:val="center"/>
          </w:tcPr>
          <w:p w14:paraId="556028BD" w14:textId="77777777" w:rsidR="00383D07" w:rsidRPr="00FC2FC9" w:rsidRDefault="00383D07" w:rsidP="001F50E1">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Theme="minorHAnsi" w:hAnsiTheme="minorHAnsi" w:cstheme="minorHAnsi"/>
                <w:color w:val="auto"/>
                <w:sz w:val="22"/>
                <w:szCs w:val="22"/>
              </w:rPr>
            </w:pPr>
          </w:p>
        </w:tc>
        <w:tc>
          <w:tcPr>
            <w:tcW w:w="4528" w:type="dxa"/>
            <w:vAlign w:val="center"/>
          </w:tcPr>
          <w:p w14:paraId="6507AF1A" w14:textId="77777777" w:rsidR="00383D07" w:rsidRPr="00FC2FC9" w:rsidRDefault="00383D07" w:rsidP="001F50E1">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Theme="minorHAnsi" w:hAnsiTheme="minorHAnsi" w:cstheme="minorHAnsi"/>
                <w:color w:val="auto"/>
                <w:sz w:val="22"/>
                <w:szCs w:val="22"/>
              </w:rPr>
            </w:pPr>
          </w:p>
        </w:tc>
      </w:tr>
    </w:tbl>
    <w:p w14:paraId="00D5FD40" w14:textId="77777777" w:rsidR="00383D07" w:rsidRPr="00FC2FC9" w:rsidRDefault="00383D07" w:rsidP="001F50E1">
      <w:pPr>
        <w:spacing w:after="0" w:line="276" w:lineRule="auto"/>
        <w:rPr>
          <w:rFonts w:asciiTheme="minorHAnsi" w:hAnsiTheme="minorHAnsi" w:cstheme="minorHAnsi"/>
        </w:rPr>
      </w:pPr>
      <w:r w:rsidRPr="00FC2FC9">
        <w:rPr>
          <w:rFonts w:asciiTheme="minorHAnsi" w:hAnsiTheme="minorHAnsi" w:cstheme="minorHAnsi"/>
        </w:rPr>
        <w:t xml:space="preserve"> </w:t>
      </w:r>
    </w:p>
    <w:p w14:paraId="2C613394" w14:textId="77777777" w:rsidR="00383D07" w:rsidRPr="00FC2FC9" w:rsidRDefault="00383D07" w:rsidP="001F50E1">
      <w:pPr>
        <w:spacing w:after="0" w:line="276" w:lineRule="auto"/>
        <w:rPr>
          <w:rFonts w:asciiTheme="minorHAnsi" w:hAnsiTheme="minorHAnsi" w:cstheme="minorHAnsi"/>
          <w:b/>
        </w:rPr>
      </w:pPr>
      <w:r w:rsidRPr="00FC2FC9">
        <w:rPr>
          <w:rFonts w:asciiTheme="minorHAnsi" w:hAnsiTheme="minorHAnsi" w:cstheme="minorHAnsi"/>
          <w:b/>
        </w:rPr>
        <w:t>Załączniki:</w:t>
      </w:r>
    </w:p>
    <w:p w14:paraId="66E59488" w14:textId="077E1443" w:rsidR="000936FE" w:rsidRPr="00FC2FC9" w:rsidRDefault="00A87F63" w:rsidP="00A87F63">
      <w:pPr>
        <w:spacing w:after="0" w:line="276" w:lineRule="auto"/>
        <w:rPr>
          <w:rFonts w:asciiTheme="minorHAnsi" w:hAnsiTheme="minorHAnsi" w:cstheme="minorHAnsi"/>
        </w:rPr>
      </w:pPr>
      <w:r w:rsidRPr="00FC2FC9">
        <w:rPr>
          <w:rFonts w:asciiTheme="minorHAnsi" w:hAnsiTheme="minorHAnsi" w:cstheme="minorHAnsi"/>
        </w:rPr>
        <w:t>1</w:t>
      </w:r>
      <w:r w:rsidR="009657D3" w:rsidRPr="00FC2FC9">
        <w:rPr>
          <w:rFonts w:asciiTheme="minorHAnsi" w:hAnsiTheme="minorHAnsi" w:cstheme="minorHAnsi"/>
        </w:rPr>
        <w:t xml:space="preserve">. </w:t>
      </w:r>
      <w:r w:rsidR="009657D3" w:rsidRPr="00FC2FC9">
        <w:rPr>
          <w:rFonts w:asciiTheme="minorHAnsi" w:hAnsiTheme="minorHAnsi" w:cstheme="minorHAnsi"/>
          <w:bCs/>
          <w:color w:val="auto"/>
        </w:rPr>
        <w:t>Specyfikacje techniczne</w:t>
      </w:r>
    </w:p>
    <w:p w14:paraId="20455E75" w14:textId="588DABE4" w:rsidR="00A87F63" w:rsidRPr="00FC2FC9" w:rsidRDefault="00A87F63" w:rsidP="00A87F63">
      <w:pPr>
        <w:spacing w:after="0" w:line="276" w:lineRule="auto"/>
        <w:rPr>
          <w:rFonts w:asciiTheme="minorHAnsi" w:hAnsiTheme="minorHAnsi" w:cstheme="minorHAnsi"/>
        </w:rPr>
      </w:pPr>
      <w:r w:rsidRPr="00FC2FC9">
        <w:rPr>
          <w:rFonts w:asciiTheme="minorHAnsi" w:hAnsiTheme="minorHAnsi" w:cstheme="minorHAnsi"/>
        </w:rPr>
        <w:t>2</w:t>
      </w:r>
      <w:r w:rsidR="00016B10">
        <w:rPr>
          <w:rFonts w:asciiTheme="minorHAnsi" w:hAnsiTheme="minorHAnsi" w:cstheme="minorHAnsi"/>
        </w:rPr>
        <w:t>. Kopia polisy OC wraz z potwierdzeniem płatności</w:t>
      </w:r>
    </w:p>
    <w:p w14:paraId="17C1D7C6" w14:textId="209AE7F9" w:rsidR="00A87F63" w:rsidRPr="00FC2FC9" w:rsidRDefault="00A87F63" w:rsidP="00A87F63">
      <w:pPr>
        <w:spacing w:after="0" w:line="276" w:lineRule="auto"/>
        <w:rPr>
          <w:rFonts w:asciiTheme="minorHAnsi" w:hAnsiTheme="minorHAnsi" w:cstheme="minorHAnsi"/>
        </w:rPr>
      </w:pPr>
      <w:r w:rsidRPr="00FC2FC9">
        <w:rPr>
          <w:rFonts w:asciiTheme="minorHAnsi" w:hAnsiTheme="minorHAnsi" w:cstheme="minorHAnsi"/>
        </w:rPr>
        <w:t>3……………………………………….</w:t>
      </w:r>
    </w:p>
    <w:sectPr w:rsidR="00A87F63" w:rsidRPr="00FC2FC9" w:rsidSect="00FC2FC9">
      <w:headerReference w:type="default" r:id="rId7"/>
      <w:footerReference w:type="default" r:id="rId8"/>
      <w:pgSz w:w="11900" w:h="16840"/>
      <w:pgMar w:top="1417" w:right="985" w:bottom="1417" w:left="851"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E4427" w14:textId="77777777" w:rsidR="00101324" w:rsidRDefault="00101324">
      <w:pPr>
        <w:spacing w:after="0" w:line="240" w:lineRule="auto"/>
      </w:pPr>
      <w:r>
        <w:separator/>
      </w:r>
    </w:p>
  </w:endnote>
  <w:endnote w:type="continuationSeparator" w:id="0">
    <w:p w14:paraId="1E8A73F5" w14:textId="77777777" w:rsidR="00101324" w:rsidRDefault="00101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Helvetica Neue">
    <w:altName w:val="Arial"/>
    <w:charset w:val="00"/>
    <w:family w:val="auto"/>
    <w:pitch w:val="variable"/>
    <w:sig w:usb0="00000003" w:usb1="500079DB" w:usb2="0000001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ADD3B" w14:textId="77777777" w:rsidR="00987463" w:rsidRDefault="00000000">
    <w:pPr>
      <w:pStyle w:val="Stopka"/>
      <w:tabs>
        <w:tab w:val="clear" w:pos="9072"/>
        <w:tab w:val="right" w:pos="9046"/>
      </w:tabs>
      <w:jc w:val="center"/>
    </w:pPr>
    <w:r>
      <w:fldChar w:fldCharType="begin"/>
    </w:r>
    <w:r>
      <w:instrText xml:space="preserve"> PAGE </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B1B82" w14:textId="77777777" w:rsidR="00101324" w:rsidRDefault="00101324">
      <w:pPr>
        <w:spacing w:after="0" w:line="240" w:lineRule="auto"/>
      </w:pPr>
      <w:r>
        <w:separator/>
      </w:r>
    </w:p>
  </w:footnote>
  <w:footnote w:type="continuationSeparator" w:id="0">
    <w:p w14:paraId="27F92B71" w14:textId="77777777" w:rsidR="00101324" w:rsidRDefault="001013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BFFD0" w14:textId="7652765A" w:rsidR="00DE705E" w:rsidRDefault="00DE705E" w:rsidP="00FC2FC9">
    <w:pPr>
      <w:pStyle w:val="Nagwek"/>
      <w:jc w:val="center"/>
    </w:pPr>
    <w:r w:rsidRPr="000A2D33">
      <w:rPr>
        <w:rFonts w:eastAsia="Calibri" w:cs="Arial"/>
        <w:noProof/>
      </w:rPr>
      <w:drawing>
        <wp:inline distT="0" distB="0" distL="0" distR="0" wp14:anchorId="54935055" wp14:editId="327DAD9D">
          <wp:extent cx="5607438" cy="467550"/>
          <wp:effectExtent l="0" t="0" r="0" b="0"/>
          <wp:docPr id="65959665" name="Obraz 65959665"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1" w15:restartNumberingAfterBreak="0">
    <w:nsid w:val="03C01BA5"/>
    <w:multiLevelType w:val="hybridMultilevel"/>
    <w:tmpl w:val="6708250C"/>
    <w:lvl w:ilvl="0" w:tplc="CC1ABD32">
      <w:start w:val="1"/>
      <w:numFmt w:val="bullet"/>
      <w:lvlText w:val="·"/>
      <w:lvlJc w:val="left"/>
      <w:pPr>
        <w:ind w:left="113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854"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CAB39A">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6AC5E6">
      <w:start w:val="1"/>
      <w:numFmt w:val="bullet"/>
      <w:lvlText w:val="·"/>
      <w:lvlJc w:val="left"/>
      <w:pPr>
        <w:ind w:left="329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130AA76">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2A5D7E">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26AE6E">
      <w:start w:val="1"/>
      <w:numFmt w:val="bullet"/>
      <w:lvlText w:val="·"/>
      <w:lvlJc w:val="left"/>
      <w:pPr>
        <w:ind w:left="545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D671BC">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32ACB4">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9814689"/>
    <w:multiLevelType w:val="hybridMultilevel"/>
    <w:tmpl w:val="E76A87D8"/>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15405B25"/>
    <w:multiLevelType w:val="hybridMultilevel"/>
    <w:tmpl w:val="04C0BAE0"/>
    <w:numStyleLink w:val="Zaimportowanystyl6"/>
  </w:abstractNum>
  <w:abstractNum w:abstractNumId="4" w15:restartNumberingAfterBreak="0">
    <w:nsid w:val="20DB19C0"/>
    <w:multiLevelType w:val="hybridMultilevel"/>
    <w:tmpl w:val="B47EF98E"/>
    <w:lvl w:ilvl="0" w:tplc="FFFFFFFF">
      <w:start w:val="1"/>
      <w:numFmt w:val="decimal"/>
      <w:lvlText w:val="%1."/>
      <w:lvlJc w:val="left"/>
      <w:pPr>
        <w:ind w:left="1428" w:hanging="360"/>
      </w:pPr>
    </w:lvl>
    <w:lvl w:ilvl="1" w:tplc="FFFFFFFF">
      <w:start w:val="1"/>
      <w:numFmt w:val="lowerLetter"/>
      <w:lvlText w:val="%2)"/>
      <w:lvlJc w:val="left"/>
      <w:pPr>
        <w:ind w:left="2148" w:hanging="360"/>
      </w:pPr>
      <w:rPr>
        <w:rFonts w:hint="default"/>
      </w:rPr>
    </w:lvl>
    <w:lvl w:ilvl="2" w:tplc="FFFFFFFF">
      <w:start w:val="8"/>
      <w:numFmt w:val="bullet"/>
      <w:lvlText w:val="•"/>
      <w:lvlJc w:val="left"/>
      <w:pPr>
        <w:ind w:left="3396" w:hanging="708"/>
      </w:pPr>
      <w:rPr>
        <w:rFonts w:ascii="Calibri" w:eastAsia="Arial Unicode MS" w:hAnsi="Calibri" w:cs="Calibri" w:hint="default"/>
      </w:r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23B50B97"/>
    <w:multiLevelType w:val="hybridMultilevel"/>
    <w:tmpl w:val="20D60E70"/>
    <w:lvl w:ilvl="0" w:tplc="D5CA5E86">
      <w:start w:val="1"/>
      <w:numFmt w:val="decimal"/>
      <w:lvlText w:val="%1."/>
      <w:lvlJc w:val="left"/>
      <w:pPr>
        <w:ind w:left="1083" w:hanging="375"/>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2C9B044A"/>
    <w:multiLevelType w:val="hybridMultilevel"/>
    <w:tmpl w:val="6E4CBA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36707F7"/>
    <w:multiLevelType w:val="hybridMultilevel"/>
    <w:tmpl w:val="6428D15A"/>
    <w:numStyleLink w:val="Zaimportowanystyl9"/>
  </w:abstractNum>
  <w:abstractNum w:abstractNumId="8" w15:restartNumberingAfterBreak="0">
    <w:nsid w:val="4B0F546F"/>
    <w:multiLevelType w:val="hybridMultilevel"/>
    <w:tmpl w:val="D9CAABA8"/>
    <w:lvl w:ilvl="0" w:tplc="0415000F">
      <w:start w:val="1"/>
      <w:numFmt w:val="decimal"/>
      <w:lvlText w:val="%1."/>
      <w:lvlJc w:val="left"/>
      <w:pPr>
        <w:ind w:left="720" w:hanging="360"/>
      </w:pPr>
      <w:rPr>
        <w:rFonts w:hint="default"/>
        <w:caps w:val="0"/>
        <w:smallCaps w:val="0"/>
        <w:strike w:val="0"/>
        <w:dstrike w:val="0"/>
        <w:outline w:val="0"/>
        <w:shadow w:val="0"/>
        <w:emboss w:val="0"/>
        <w:imprint w:val="0"/>
        <w:spacing w:val="0"/>
        <w:w w:val="100"/>
        <w:kern w:val="0"/>
        <w:position w:val="0"/>
        <w:highlight w:val="none"/>
        <w:u w:val="none"/>
        <w:effec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FFFFFFF">
      <w:start w:val="1"/>
      <w:numFmt w:val="lowerRoman"/>
      <w:lvlText w:val="%3."/>
      <w:lvlJc w:val="left"/>
      <w:pPr>
        <w:ind w:left="216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FFFFFFFF">
      <w:start w:val="1"/>
      <w:numFmt w:val="lowerRoman"/>
      <w:lvlText w:val="%6."/>
      <w:lvlJc w:val="left"/>
      <w:pPr>
        <w:ind w:left="432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FFFFFFF">
      <w:start w:val="1"/>
      <w:numFmt w:val="lowerRoman"/>
      <w:lvlText w:val="%9."/>
      <w:lvlJc w:val="left"/>
      <w:pPr>
        <w:ind w:left="6480" w:hanging="28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15:restartNumberingAfterBreak="0">
    <w:nsid w:val="57AA50C1"/>
    <w:multiLevelType w:val="multilevel"/>
    <w:tmpl w:val="87CE8F60"/>
    <w:lvl w:ilvl="0">
      <w:start w:val="1"/>
      <w:numFmt w:val="decimal"/>
      <w:lvlText w:val="%1."/>
      <w:lvlJc w:val="left"/>
      <w:pPr>
        <w:ind w:left="720" w:hanging="360"/>
      </w:pPr>
      <w:rPr>
        <w:b/>
        <w:smallCaps w:val="0"/>
        <w:strike w:val="0"/>
        <w:sz w:val="20"/>
        <w:szCs w:val="20"/>
        <w:vertAlign w:val="baseline"/>
      </w:rPr>
    </w:lvl>
    <w:lvl w:ilvl="1">
      <w:start w:val="1"/>
      <w:numFmt w:val="lowerLetter"/>
      <w:lvlText w:val="%2)"/>
      <w:lvlJc w:val="left"/>
      <w:pPr>
        <w:ind w:left="1440" w:hanging="360"/>
      </w:pPr>
      <w:rPr>
        <w:b/>
        <w:smallCaps w:val="0"/>
        <w:strike w:val="0"/>
        <w:sz w:val="20"/>
        <w:szCs w:val="20"/>
        <w:vertAlign w:val="baseline"/>
      </w:rPr>
    </w:lvl>
    <w:lvl w:ilvl="2">
      <w:start w:val="1"/>
      <w:numFmt w:val="lowerRoman"/>
      <w:lvlText w:val="%1.%2.%3."/>
      <w:lvlJc w:val="left"/>
      <w:pPr>
        <w:ind w:left="2160" w:hanging="297"/>
      </w:pPr>
      <w:rPr>
        <w:b/>
        <w:smallCaps w:val="0"/>
        <w:strike w:val="0"/>
        <w:sz w:val="20"/>
        <w:szCs w:val="20"/>
        <w:vertAlign w:val="baseline"/>
      </w:rPr>
    </w:lvl>
    <w:lvl w:ilvl="3">
      <w:start w:val="1"/>
      <w:numFmt w:val="decimal"/>
      <w:lvlText w:val="%1.%2.%3.%4."/>
      <w:lvlJc w:val="left"/>
      <w:pPr>
        <w:ind w:left="2880" w:hanging="360"/>
      </w:pPr>
      <w:rPr>
        <w:b/>
        <w:smallCaps w:val="0"/>
        <w:strike w:val="0"/>
        <w:sz w:val="20"/>
        <w:szCs w:val="20"/>
        <w:vertAlign w:val="baseline"/>
      </w:rPr>
    </w:lvl>
    <w:lvl w:ilvl="4">
      <w:start w:val="1"/>
      <w:numFmt w:val="lowerLetter"/>
      <w:lvlText w:val="%1.%2.%3.%4.%5."/>
      <w:lvlJc w:val="left"/>
      <w:pPr>
        <w:ind w:left="3600" w:hanging="360"/>
      </w:pPr>
      <w:rPr>
        <w:b/>
        <w:smallCaps w:val="0"/>
        <w:strike w:val="0"/>
        <w:sz w:val="20"/>
        <w:szCs w:val="20"/>
        <w:vertAlign w:val="baseline"/>
      </w:rPr>
    </w:lvl>
    <w:lvl w:ilvl="5">
      <w:start w:val="1"/>
      <w:numFmt w:val="lowerRoman"/>
      <w:lvlText w:val="%1.%2.%3.%4.%5.%6."/>
      <w:lvlJc w:val="left"/>
      <w:pPr>
        <w:ind w:left="4320" w:hanging="297"/>
      </w:pPr>
      <w:rPr>
        <w:b/>
        <w:smallCaps w:val="0"/>
        <w:strike w:val="0"/>
        <w:sz w:val="20"/>
        <w:szCs w:val="20"/>
        <w:vertAlign w:val="baseline"/>
      </w:rPr>
    </w:lvl>
    <w:lvl w:ilvl="6">
      <w:start w:val="1"/>
      <w:numFmt w:val="decimal"/>
      <w:lvlText w:val="%1.%2.%3.%4.%5.%6.%7."/>
      <w:lvlJc w:val="left"/>
      <w:pPr>
        <w:ind w:left="5040" w:hanging="360"/>
      </w:pPr>
      <w:rPr>
        <w:b/>
        <w:smallCaps w:val="0"/>
        <w:strike w:val="0"/>
        <w:sz w:val="20"/>
        <w:szCs w:val="20"/>
        <w:vertAlign w:val="baseline"/>
      </w:rPr>
    </w:lvl>
    <w:lvl w:ilvl="7">
      <w:start w:val="1"/>
      <w:numFmt w:val="lowerLetter"/>
      <w:lvlText w:val="%1.%2.%3.%4.%5.%6.%7.%8."/>
      <w:lvlJc w:val="left"/>
      <w:pPr>
        <w:ind w:left="5760" w:hanging="360"/>
      </w:pPr>
      <w:rPr>
        <w:b/>
        <w:smallCaps w:val="0"/>
        <w:strike w:val="0"/>
        <w:sz w:val="20"/>
        <w:szCs w:val="20"/>
        <w:vertAlign w:val="baseline"/>
      </w:rPr>
    </w:lvl>
    <w:lvl w:ilvl="8">
      <w:start w:val="1"/>
      <w:numFmt w:val="lowerRoman"/>
      <w:lvlText w:val="%1.%2.%3.%4.%5.%6.%7.%8.%9."/>
      <w:lvlJc w:val="left"/>
      <w:pPr>
        <w:ind w:left="6480" w:hanging="297"/>
      </w:pPr>
      <w:rPr>
        <w:b/>
        <w:smallCaps w:val="0"/>
        <w:strike w:val="0"/>
        <w:sz w:val="20"/>
        <w:szCs w:val="20"/>
        <w:vertAlign w:val="baseline"/>
      </w:rPr>
    </w:lvl>
  </w:abstractNum>
  <w:abstractNum w:abstractNumId="10" w15:restartNumberingAfterBreak="0">
    <w:nsid w:val="5CCF3B3C"/>
    <w:multiLevelType w:val="hybridMultilevel"/>
    <w:tmpl w:val="5712D8D4"/>
    <w:lvl w:ilvl="0" w:tplc="04150019">
      <w:start w:val="1"/>
      <w:numFmt w:val="lowerLetter"/>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1" w15:restartNumberingAfterBreak="0">
    <w:nsid w:val="688D2B5B"/>
    <w:multiLevelType w:val="hybridMultilevel"/>
    <w:tmpl w:val="04C0BAE0"/>
    <w:styleLink w:val="Zaimportowanystyl6"/>
    <w:lvl w:ilvl="0" w:tplc="DA56B3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A8F4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746B0E">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651C53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CCCB66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8BC4B34">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7A56A57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EA639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EEC8530">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1D82B28"/>
    <w:multiLevelType w:val="hybridMultilevel"/>
    <w:tmpl w:val="E76A87D8"/>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75562DF7"/>
    <w:multiLevelType w:val="hybridMultilevel"/>
    <w:tmpl w:val="152A6B3A"/>
    <w:styleLink w:val="Zaimportowanystyl7"/>
    <w:lvl w:ilvl="0" w:tplc="26B2C0BC">
      <w:start w:val="1"/>
      <w:numFmt w:val="bullet"/>
      <w:lvlText w:val="·"/>
      <w:lvlJc w:val="left"/>
      <w:pPr>
        <w:ind w:left="113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22E0AA0">
      <w:start w:val="1"/>
      <w:numFmt w:val="bullet"/>
      <w:lvlText w:val="o"/>
      <w:lvlJc w:val="left"/>
      <w:pPr>
        <w:ind w:left="18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9AF944">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E013FE">
      <w:start w:val="1"/>
      <w:numFmt w:val="bullet"/>
      <w:lvlText w:val="·"/>
      <w:lvlJc w:val="left"/>
      <w:pPr>
        <w:ind w:left="32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843FF8">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FEBFB2">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42929A">
      <w:start w:val="1"/>
      <w:numFmt w:val="bullet"/>
      <w:lvlText w:val="·"/>
      <w:lvlJc w:val="left"/>
      <w:pPr>
        <w:ind w:left="54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DC425A">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CCC1CA">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75800E42"/>
    <w:multiLevelType w:val="hybridMultilevel"/>
    <w:tmpl w:val="E76A87D8"/>
    <w:lvl w:ilvl="0" w:tplc="4DFAE2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6C65DE0"/>
    <w:multiLevelType w:val="hybridMultilevel"/>
    <w:tmpl w:val="3976BE40"/>
    <w:styleLink w:val="Zaimportowanystyl8"/>
    <w:lvl w:ilvl="0" w:tplc="26563BA2">
      <w:start w:val="1"/>
      <w:numFmt w:val="lowerLetter"/>
      <w:lvlText w:val="%1."/>
      <w:lvlJc w:val="left"/>
      <w:pPr>
        <w:ind w:left="3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969B46">
      <w:start w:val="1"/>
      <w:numFmt w:val="lowerLetter"/>
      <w:lvlText w:val="%2."/>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1DA1A3A">
      <w:start w:val="1"/>
      <w:numFmt w:val="lowerLetter"/>
      <w:lvlText w:val="%3."/>
      <w:lvlJc w:val="left"/>
      <w:pPr>
        <w:ind w:left="332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93095C2">
      <w:start w:val="1"/>
      <w:numFmt w:val="lowerLetter"/>
      <w:lvlText w:val="%4."/>
      <w:lvlJc w:val="left"/>
      <w:pPr>
        <w:ind w:left="480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890CC9C">
      <w:start w:val="1"/>
      <w:numFmt w:val="lowerLetter"/>
      <w:lvlText w:val="%5."/>
      <w:lvlJc w:val="left"/>
      <w:pPr>
        <w:ind w:left="629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CB21A">
      <w:start w:val="1"/>
      <w:numFmt w:val="lowerLetter"/>
      <w:lvlText w:val="%6."/>
      <w:lvlJc w:val="left"/>
      <w:pPr>
        <w:ind w:left="7775"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176EDB2">
      <w:start w:val="1"/>
      <w:numFmt w:val="lowerLetter"/>
      <w:lvlText w:val="%7."/>
      <w:lvlJc w:val="left"/>
      <w:pPr>
        <w:ind w:left="925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7547798">
      <w:start w:val="1"/>
      <w:numFmt w:val="lowerLetter"/>
      <w:lvlText w:val="%8."/>
      <w:lvlJc w:val="left"/>
      <w:pPr>
        <w:ind w:left="107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C016B6">
      <w:start w:val="1"/>
      <w:numFmt w:val="lowerLetter"/>
      <w:lvlText w:val="%9."/>
      <w:lvlJc w:val="left"/>
      <w:pPr>
        <w:ind w:left="12224"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7957166"/>
    <w:multiLevelType w:val="hybridMultilevel"/>
    <w:tmpl w:val="3342C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845CAA"/>
    <w:multiLevelType w:val="hybridMultilevel"/>
    <w:tmpl w:val="6428D15A"/>
    <w:styleLink w:val="Zaimportowanystyl9"/>
    <w:lvl w:ilvl="0" w:tplc="EC5C047C">
      <w:start w:val="1"/>
      <w:numFmt w:val="lowerLetter"/>
      <w:lvlText w:val="%1."/>
      <w:lvlJc w:val="left"/>
      <w:pPr>
        <w:ind w:left="184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5C2446">
      <w:start w:val="1"/>
      <w:numFmt w:val="lowerLetter"/>
      <w:lvlText w:val="%2."/>
      <w:lvlJc w:val="left"/>
      <w:pPr>
        <w:ind w:left="256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7AA93E">
      <w:start w:val="1"/>
      <w:numFmt w:val="lowerRoman"/>
      <w:lvlText w:val="%3."/>
      <w:lvlJc w:val="left"/>
      <w:pPr>
        <w:ind w:left="3283"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5ED690F6">
      <w:start w:val="1"/>
      <w:numFmt w:val="decimal"/>
      <w:lvlText w:val="%4."/>
      <w:lvlJc w:val="left"/>
      <w:pPr>
        <w:ind w:left="400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6F40E24">
      <w:start w:val="1"/>
      <w:numFmt w:val="lowerLetter"/>
      <w:lvlText w:val="%5."/>
      <w:lvlJc w:val="left"/>
      <w:pPr>
        <w:ind w:left="472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8E1044">
      <w:start w:val="1"/>
      <w:numFmt w:val="lowerRoman"/>
      <w:lvlText w:val="%6."/>
      <w:lvlJc w:val="left"/>
      <w:pPr>
        <w:ind w:left="5443"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494679C6">
      <w:start w:val="1"/>
      <w:numFmt w:val="decimal"/>
      <w:lvlText w:val="%7."/>
      <w:lvlJc w:val="left"/>
      <w:pPr>
        <w:ind w:left="616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4ED588">
      <w:start w:val="1"/>
      <w:numFmt w:val="lowerLetter"/>
      <w:lvlText w:val="%8."/>
      <w:lvlJc w:val="left"/>
      <w:pPr>
        <w:ind w:left="688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CF49368">
      <w:start w:val="1"/>
      <w:numFmt w:val="lowerRoman"/>
      <w:lvlText w:val="%9."/>
      <w:lvlJc w:val="left"/>
      <w:pPr>
        <w:ind w:left="7603"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C6F7363"/>
    <w:multiLevelType w:val="multilevel"/>
    <w:tmpl w:val="F5649F74"/>
    <w:lvl w:ilvl="0">
      <w:start w:val="1"/>
      <w:numFmt w:val="bullet"/>
      <w:pStyle w:val="Nagwek1"/>
      <w:lvlText w:val="●"/>
      <w:lvlJc w:val="left"/>
      <w:pPr>
        <w:ind w:left="720" w:hanging="360"/>
      </w:pPr>
      <w:rPr>
        <w:u w:val="none"/>
      </w:rPr>
    </w:lvl>
    <w:lvl w:ilvl="1">
      <w:start w:val="1"/>
      <w:numFmt w:val="bullet"/>
      <w:pStyle w:val="Nagwek2"/>
      <w:lvlText w:val="○"/>
      <w:lvlJc w:val="left"/>
      <w:pPr>
        <w:ind w:left="1440" w:hanging="360"/>
      </w:pPr>
      <w:rPr>
        <w:u w:val="none"/>
      </w:rPr>
    </w:lvl>
    <w:lvl w:ilvl="2">
      <w:start w:val="1"/>
      <w:numFmt w:val="bullet"/>
      <w:pStyle w:val="Nagwek3"/>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CD96806"/>
    <w:multiLevelType w:val="hybridMultilevel"/>
    <w:tmpl w:val="3976BE40"/>
    <w:numStyleLink w:val="Zaimportowanystyl8"/>
  </w:abstractNum>
  <w:abstractNum w:abstractNumId="20" w15:restartNumberingAfterBreak="0">
    <w:nsid w:val="7EFF5F5B"/>
    <w:multiLevelType w:val="hybridMultilevel"/>
    <w:tmpl w:val="B47EF98E"/>
    <w:lvl w:ilvl="0" w:tplc="0415000F">
      <w:start w:val="1"/>
      <w:numFmt w:val="decimal"/>
      <w:lvlText w:val="%1."/>
      <w:lvlJc w:val="left"/>
      <w:pPr>
        <w:ind w:left="1428" w:hanging="360"/>
      </w:pPr>
    </w:lvl>
    <w:lvl w:ilvl="1" w:tplc="D42659FE">
      <w:start w:val="1"/>
      <w:numFmt w:val="lowerLetter"/>
      <w:lvlText w:val="%2)"/>
      <w:lvlJc w:val="left"/>
      <w:pPr>
        <w:ind w:left="2148" w:hanging="360"/>
      </w:pPr>
      <w:rPr>
        <w:rFonts w:hint="default"/>
      </w:rPr>
    </w:lvl>
    <w:lvl w:ilvl="2" w:tplc="406244A6">
      <w:start w:val="8"/>
      <w:numFmt w:val="bullet"/>
      <w:lvlText w:val="•"/>
      <w:lvlJc w:val="left"/>
      <w:pPr>
        <w:ind w:left="3396" w:hanging="708"/>
      </w:pPr>
      <w:rPr>
        <w:rFonts w:ascii="Calibri" w:eastAsia="Arial Unicode MS" w:hAnsi="Calibri" w:cs="Calibri"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7F472B2A"/>
    <w:multiLevelType w:val="hybridMultilevel"/>
    <w:tmpl w:val="414C7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DD0812"/>
    <w:multiLevelType w:val="hybridMultilevel"/>
    <w:tmpl w:val="152A6B3A"/>
    <w:numStyleLink w:val="Zaimportowanystyl7"/>
  </w:abstractNum>
  <w:num w:numId="1" w16cid:durableId="592396316">
    <w:abstractNumId w:val="13"/>
  </w:num>
  <w:num w:numId="2" w16cid:durableId="51001575">
    <w:abstractNumId w:val="22"/>
  </w:num>
  <w:num w:numId="3" w16cid:durableId="949122740">
    <w:abstractNumId w:val="20"/>
  </w:num>
  <w:num w:numId="4" w16cid:durableId="1395663866">
    <w:abstractNumId w:val="8"/>
  </w:num>
  <w:num w:numId="5" w16cid:durableId="2064600002">
    <w:abstractNumId w:val="10"/>
  </w:num>
  <w:num w:numId="6" w16cid:durableId="702899972">
    <w:abstractNumId w:val="5"/>
  </w:num>
  <w:num w:numId="7" w16cid:durableId="1338843351">
    <w:abstractNumId w:val="9"/>
  </w:num>
  <w:num w:numId="8" w16cid:durableId="1790540481">
    <w:abstractNumId w:val="18"/>
  </w:num>
  <w:num w:numId="9" w16cid:durableId="1469736433">
    <w:abstractNumId w:val="6"/>
  </w:num>
  <w:num w:numId="10" w16cid:durableId="88435432">
    <w:abstractNumId w:val="11"/>
  </w:num>
  <w:num w:numId="11" w16cid:durableId="763652570">
    <w:abstractNumId w:val="3"/>
  </w:num>
  <w:num w:numId="12" w16cid:durableId="1972862776">
    <w:abstractNumId w:val="15"/>
  </w:num>
  <w:num w:numId="13" w16cid:durableId="1934901401">
    <w:abstractNumId w:val="19"/>
  </w:num>
  <w:num w:numId="14" w16cid:durableId="230192849">
    <w:abstractNumId w:val="14"/>
  </w:num>
  <w:num w:numId="15" w16cid:durableId="1767731300">
    <w:abstractNumId w:val="12"/>
  </w:num>
  <w:num w:numId="16" w16cid:durableId="1274089246">
    <w:abstractNumId w:val="2"/>
  </w:num>
  <w:num w:numId="17" w16cid:durableId="1485973605">
    <w:abstractNumId w:val="0"/>
  </w:num>
  <w:num w:numId="18" w16cid:durableId="86050145">
    <w:abstractNumId w:val="17"/>
  </w:num>
  <w:num w:numId="19" w16cid:durableId="427120086">
    <w:abstractNumId w:val="1"/>
  </w:num>
  <w:num w:numId="20" w16cid:durableId="1086995607">
    <w:abstractNumId w:val="7"/>
    <w:lvlOverride w:ilvl="0">
      <w:lvl w:ilvl="0" w:tplc="352C65B8">
        <w:start w:val="1"/>
        <w:numFmt w:val="lowerLetter"/>
        <w:lvlText w:val="%1."/>
        <w:lvlJc w:val="left"/>
        <w:pPr>
          <w:ind w:left="1843"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DEEE0F0A">
        <w:start w:val="1"/>
        <w:numFmt w:val="lowerLetter"/>
        <w:lvlText w:val="%2."/>
        <w:lvlJc w:val="left"/>
        <w:pPr>
          <w:ind w:left="1440" w:hanging="360"/>
        </w:pPr>
      </w:lvl>
    </w:lvlOverride>
    <w:lvlOverride w:ilvl="2">
      <w:lvl w:ilvl="2" w:tplc="71C8A012" w:tentative="1">
        <w:start w:val="1"/>
        <w:numFmt w:val="lowerRoman"/>
        <w:lvlText w:val="%3."/>
        <w:lvlJc w:val="right"/>
        <w:pPr>
          <w:ind w:left="2160" w:hanging="180"/>
        </w:pPr>
      </w:lvl>
    </w:lvlOverride>
    <w:lvlOverride w:ilvl="3">
      <w:lvl w:ilvl="3" w:tplc="7F8CA336" w:tentative="1">
        <w:start w:val="1"/>
        <w:numFmt w:val="decimal"/>
        <w:lvlText w:val="%4."/>
        <w:lvlJc w:val="left"/>
        <w:pPr>
          <w:ind w:left="2880" w:hanging="360"/>
        </w:pPr>
      </w:lvl>
    </w:lvlOverride>
    <w:lvlOverride w:ilvl="4">
      <w:lvl w:ilvl="4" w:tplc="DF569EF8" w:tentative="1">
        <w:start w:val="1"/>
        <w:numFmt w:val="lowerLetter"/>
        <w:lvlText w:val="%5."/>
        <w:lvlJc w:val="left"/>
        <w:pPr>
          <w:ind w:left="3600" w:hanging="360"/>
        </w:pPr>
      </w:lvl>
    </w:lvlOverride>
    <w:lvlOverride w:ilvl="5">
      <w:lvl w:ilvl="5" w:tplc="414C62F8" w:tentative="1">
        <w:start w:val="1"/>
        <w:numFmt w:val="lowerRoman"/>
        <w:lvlText w:val="%6."/>
        <w:lvlJc w:val="right"/>
        <w:pPr>
          <w:ind w:left="4320" w:hanging="180"/>
        </w:pPr>
      </w:lvl>
    </w:lvlOverride>
    <w:lvlOverride w:ilvl="6">
      <w:lvl w:ilvl="6" w:tplc="28EA15F2" w:tentative="1">
        <w:start w:val="1"/>
        <w:numFmt w:val="decimal"/>
        <w:lvlText w:val="%7."/>
        <w:lvlJc w:val="left"/>
        <w:pPr>
          <w:ind w:left="5040" w:hanging="360"/>
        </w:pPr>
      </w:lvl>
    </w:lvlOverride>
    <w:lvlOverride w:ilvl="7">
      <w:lvl w:ilvl="7" w:tplc="59B84298" w:tentative="1">
        <w:start w:val="1"/>
        <w:numFmt w:val="lowerLetter"/>
        <w:lvlText w:val="%8."/>
        <w:lvlJc w:val="left"/>
        <w:pPr>
          <w:ind w:left="5760" w:hanging="360"/>
        </w:pPr>
      </w:lvl>
    </w:lvlOverride>
    <w:lvlOverride w:ilvl="8">
      <w:lvl w:ilvl="8" w:tplc="40323D7C" w:tentative="1">
        <w:start w:val="1"/>
        <w:numFmt w:val="lowerRoman"/>
        <w:lvlText w:val="%9."/>
        <w:lvlJc w:val="right"/>
        <w:pPr>
          <w:ind w:left="6480" w:hanging="180"/>
        </w:pPr>
      </w:lvl>
    </w:lvlOverride>
  </w:num>
  <w:num w:numId="21" w16cid:durableId="1088424843">
    <w:abstractNumId w:val="16"/>
  </w:num>
  <w:num w:numId="22" w16cid:durableId="204219223">
    <w:abstractNumId w:val="21"/>
  </w:num>
  <w:num w:numId="23" w16cid:durableId="3476805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D07"/>
    <w:rsid w:val="00016B10"/>
    <w:rsid w:val="000217C9"/>
    <w:rsid w:val="00091D8A"/>
    <w:rsid w:val="000936FE"/>
    <w:rsid w:val="000F7769"/>
    <w:rsid w:val="00101324"/>
    <w:rsid w:val="00107691"/>
    <w:rsid w:val="0011137A"/>
    <w:rsid w:val="00113DBE"/>
    <w:rsid w:val="00125F3A"/>
    <w:rsid w:val="0014575C"/>
    <w:rsid w:val="00154F9F"/>
    <w:rsid w:val="00167C29"/>
    <w:rsid w:val="001934D1"/>
    <w:rsid w:val="00197F6B"/>
    <w:rsid w:val="001F22DD"/>
    <w:rsid w:val="001F50E1"/>
    <w:rsid w:val="002022D8"/>
    <w:rsid w:val="00204A06"/>
    <w:rsid w:val="00287FDA"/>
    <w:rsid w:val="002B06FA"/>
    <w:rsid w:val="002B1422"/>
    <w:rsid w:val="002E7013"/>
    <w:rsid w:val="00311BC9"/>
    <w:rsid w:val="00326092"/>
    <w:rsid w:val="00330529"/>
    <w:rsid w:val="00383D07"/>
    <w:rsid w:val="003E71AE"/>
    <w:rsid w:val="003F7060"/>
    <w:rsid w:val="00472702"/>
    <w:rsid w:val="00530CD1"/>
    <w:rsid w:val="00537D0E"/>
    <w:rsid w:val="00562C61"/>
    <w:rsid w:val="00591402"/>
    <w:rsid w:val="005E1736"/>
    <w:rsid w:val="005E48A3"/>
    <w:rsid w:val="005F1BDC"/>
    <w:rsid w:val="005F3324"/>
    <w:rsid w:val="006D6F52"/>
    <w:rsid w:val="006E2F83"/>
    <w:rsid w:val="0070275A"/>
    <w:rsid w:val="0077749A"/>
    <w:rsid w:val="007C5ADE"/>
    <w:rsid w:val="007C6E61"/>
    <w:rsid w:val="007F61F7"/>
    <w:rsid w:val="00827D84"/>
    <w:rsid w:val="00860D30"/>
    <w:rsid w:val="008919F0"/>
    <w:rsid w:val="008932A6"/>
    <w:rsid w:val="009657D3"/>
    <w:rsid w:val="00987463"/>
    <w:rsid w:val="009B0388"/>
    <w:rsid w:val="009F6445"/>
    <w:rsid w:val="00A17840"/>
    <w:rsid w:val="00A44C3E"/>
    <w:rsid w:val="00A57F3D"/>
    <w:rsid w:val="00A613C5"/>
    <w:rsid w:val="00A87F63"/>
    <w:rsid w:val="00AD0061"/>
    <w:rsid w:val="00AE1CA4"/>
    <w:rsid w:val="00B30E08"/>
    <w:rsid w:val="00B72180"/>
    <w:rsid w:val="00C0137F"/>
    <w:rsid w:val="00C43329"/>
    <w:rsid w:val="00C440B9"/>
    <w:rsid w:val="00C86FFE"/>
    <w:rsid w:val="00C94476"/>
    <w:rsid w:val="00C95726"/>
    <w:rsid w:val="00CA0D31"/>
    <w:rsid w:val="00DA0476"/>
    <w:rsid w:val="00DE705E"/>
    <w:rsid w:val="00E2624F"/>
    <w:rsid w:val="00E53D92"/>
    <w:rsid w:val="00E5600C"/>
    <w:rsid w:val="00EC316D"/>
    <w:rsid w:val="00ED6621"/>
    <w:rsid w:val="00EE3CDB"/>
    <w:rsid w:val="00F53879"/>
    <w:rsid w:val="00F959CC"/>
    <w:rsid w:val="00FC2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7F84F"/>
  <w15:chartTrackingRefBased/>
  <w15:docId w15:val="{45BC83DE-98CD-4FBA-87D5-3571E7D5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83D07"/>
    <w:pPr>
      <w:pBdr>
        <w:top w:val="nil"/>
        <w:left w:val="nil"/>
        <w:bottom w:val="nil"/>
        <w:right w:val="nil"/>
        <w:between w:val="nil"/>
        <w:bar w:val="nil"/>
      </w:pBdr>
    </w:pPr>
    <w:rPr>
      <w:rFonts w:ascii="Calibri" w:eastAsia="Arial Unicode MS" w:hAnsi="Calibri" w:cs="Arial Unicode MS"/>
      <w:color w:val="000000"/>
      <w:kern w:val="0"/>
      <w:u w:color="000000"/>
      <w:bdr w:val="nil"/>
      <w:lang w:eastAsia="pl-PL"/>
      <w14:ligatures w14:val="none"/>
    </w:rPr>
  </w:style>
  <w:style w:type="paragraph" w:styleId="Nagwek1">
    <w:name w:val="heading 1"/>
    <w:basedOn w:val="Normalny"/>
    <w:next w:val="Normalny"/>
    <w:link w:val="Nagwek1Znak"/>
    <w:uiPriority w:val="9"/>
    <w:qFormat/>
    <w:rsid w:val="00C0137F"/>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Chars="-1" w:left="-1" w:hangingChars="1" w:hanging="1"/>
      <w:jc w:val="center"/>
      <w:textDirection w:val="btLr"/>
      <w:textAlignment w:val="top"/>
      <w:outlineLvl w:val="0"/>
    </w:pPr>
    <w:rPr>
      <w:rFonts w:ascii="Trebuchet MS" w:hAnsi="Trebuchet MS"/>
      <w:b/>
      <w:bCs/>
      <w:color w:val="00000A"/>
      <w:kern w:val="1"/>
      <w:position w:val="-1"/>
      <w:sz w:val="20"/>
      <w:szCs w:val="20"/>
      <w:bdr w:val="none" w:sz="0" w:space="0" w:color="auto"/>
      <w:lang w:val="de-DE"/>
    </w:rPr>
  </w:style>
  <w:style w:type="paragraph" w:styleId="Nagwek2">
    <w:name w:val="heading 2"/>
    <w:basedOn w:val="Normalny"/>
    <w:next w:val="Normalny"/>
    <w:link w:val="Nagwek2Znak"/>
    <w:uiPriority w:val="9"/>
    <w:semiHidden/>
    <w:unhideWhenUsed/>
    <w:qFormat/>
    <w:rsid w:val="00C0137F"/>
    <w:pPr>
      <w:keepNext/>
      <w:keepLines/>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before="40" w:after="0"/>
      <w:ind w:leftChars="-1" w:left="-1" w:hangingChars="1" w:hanging="1"/>
      <w:textDirection w:val="btLr"/>
      <w:textAlignment w:val="top"/>
      <w:outlineLvl w:val="1"/>
    </w:pPr>
    <w:rPr>
      <w:rFonts w:ascii="Helvetica Neue" w:hAnsi="Helvetica Neue" w:cs="Helvetica Neue"/>
      <w:color w:val="2E74B5"/>
      <w:kern w:val="1"/>
      <w:position w:val="-1"/>
      <w:sz w:val="26"/>
      <w:szCs w:val="26"/>
      <w:bdr w:val="none" w:sz="0" w:space="0" w:color="auto"/>
    </w:rPr>
  </w:style>
  <w:style w:type="paragraph" w:styleId="Nagwek3">
    <w:name w:val="heading 3"/>
    <w:basedOn w:val="Normalny"/>
    <w:next w:val="Normalny"/>
    <w:link w:val="Nagwek3Znak"/>
    <w:uiPriority w:val="9"/>
    <w:semiHidden/>
    <w:unhideWhenUsed/>
    <w:qFormat/>
    <w:rsid w:val="00C0137F"/>
    <w:pPr>
      <w:keepNext/>
      <w:keepLines/>
      <w:numPr>
        <w:ilvl w:val="2"/>
        <w:numId w:val="8"/>
      </w:numPr>
      <w:pBdr>
        <w:top w:val="none" w:sz="0" w:space="0" w:color="auto"/>
        <w:left w:val="none" w:sz="0" w:space="0" w:color="auto"/>
        <w:bottom w:val="none" w:sz="0" w:space="0" w:color="auto"/>
        <w:right w:val="none" w:sz="0" w:space="0" w:color="auto"/>
        <w:between w:val="none" w:sz="0" w:space="0" w:color="auto"/>
        <w:bar w:val="none" w:sz="0" w:color="auto"/>
      </w:pBdr>
      <w:spacing w:before="40" w:after="0"/>
      <w:ind w:leftChars="-1" w:left="-1" w:hangingChars="1" w:hanging="1"/>
      <w:textDirection w:val="btLr"/>
      <w:textAlignment w:val="top"/>
      <w:outlineLvl w:val="2"/>
    </w:pPr>
    <w:rPr>
      <w:rFonts w:ascii="Helvetica Neue" w:hAnsi="Helvetica Neue" w:cs="Helvetica Neue"/>
      <w:color w:val="1F4D78"/>
      <w:kern w:val="1"/>
      <w:position w:val="-1"/>
      <w:sz w:val="24"/>
      <w:szCs w:val="24"/>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link w:val="StopkaZnak"/>
    <w:rsid w:val="00383D07"/>
    <w:pPr>
      <w:pBdr>
        <w:top w:val="nil"/>
        <w:left w:val="nil"/>
        <w:bottom w:val="nil"/>
        <w:right w:val="nil"/>
        <w:between w:val="nil"/>
        <w:bar w:val="nil"/>
      </w:pBdr>
      <w:tabs>
        <w:tab w:val="center" w:pos="4536"/>
        <w:tab w:val="right" w:pos="9072"/>
      </w:tabs>
      <w:spacing w:after="0" w:line="240" w:lineRule="auto"/>
    </w:pPr>
    <w:rPr>
      <w:rFonts w:ascii="Calibri" w:eastAsia="Arial Unicode MS" w:hAnsi="Calibri" w:cs="Arial Unicode MS"/>
      <w:color w:val="000000"/>
      <w:kern w:val="0"/>
      <w:u w:color="000000"/>
      <w:bdr w:val="nil"/>
      <w:lang w:eastAsia="pl-PL"/>
      <w14:ligatures w14:val="none"/>
    </w:rPr>
  </w:style>
  <w:style w:type="character" w:customStyle="1" w:styleId="StopkaZnak">
    <w:name w:val="Stopka Znak"/>
    <w:basedOn w:val="Domylnaczcionkaakapitu"/>
    <w:link w:val="Stopka"/>
    <w:rsid w:val="00383D07"/>
    <w:rPr>
      <w:rFonts w:ascii="Calibri" w:eastAsia="Arial Unicode MS" w:hAnsi="Calibri" w:cs="Arial Unicode MS"/>
      <w:color w:val="000000"/>
      <w:kern w:val="0"/>
      <w:u w:color="000000"/>
      <w:bdr w:val="nil"/>
      <w:lang w:eastAsia="pl-PL"/>
      <w14:ligatures w14:val="none"/>
    </w:rPr>
  </w:style>
  <w:style w:type="paragraph" w:styleId="Akapitzlist">
    <w:name w:val="List Paragraph"/>
    <w:aliases w:val="Numerowanie,List Paragraph,Akapit z listą BS,Kolorowa lista — akcent 11,Lista - wielopoziomowa,sw tekst,L1,Akapit z listą1,normalny,A_wyliczenie,K-P_odwolanie,Akapit z listą5,maz_wyliczenie,opis dzialania,Signature,Punkt 1.1,Wykres,Obiekt"/>
    <w:link w:val="AkapitzlistZnak"/>
    <w:uiPriority w:val="34"/>
    <w:qFormat/>
    <w:rsid w:val="00383D07"/>
    <w:pPr>
      <w:pBdr>
        <w:top w:val="nil"/>
        <w:left w:val="nil"/>
        <w:bottom w:val="nil"/>
        <w:right w:val="nil"/>
        <w:between w:val="nil"/>
        <w:bar w:val="nil"/>
      </w:pBdr>
      <w:ind w:left="720"/>
    </w:pPr>
    <w:rPr>
      <w:rFonts w:ascii="Calibri" w:eastAsia="Arial Unicode MS" w:hAnsi="Calibri" w:cs="Arial Unicode MS"/>
      <w:color w:val="000000"/>
      <w:kern w:val="0"/>
      <w:u w:color="000000"/>
      <w:bdr w:val="nil"/>
      <w:lang w:eastAsia="pl-PL"/>
      <w14:ligatures w14:val="none"/>
    </w:rPr>
  </w:style>
  <w:style w:type="numbering" w:customStyle="1" w:styleId="Zaimportowanystyl7">
    <w:name w:val="Zaimportowany styl 7"/>
    <w:rsid w:val="00383D07"/>
    <w:pPr>
      <w:numPr>
        <w:numId w:val="1"/>
      </w:numPr>
    </w:pPr>
  </w:style>
  <w:style w:type="character" w:customStyle="1" w:styleId="AkapitzlistZnak">
    <w:name w:val="Akapit z listą Znak"/>
    <w:aliases w:val="Numerowanie Znak,List Paragraph Znak,Akapit z listą BS Znak,Kolorowa lista — akcent 11 Znak,Lista - wielopoziomowa Znak,sw tekst Znak,L1 Znak,Akapit z listą1 Znak,normalny Znak,A_wyliczenie Znak,K-P_odwolanie Znak,maz_wyliczenie Znak"/>
    <w:link w:val="Akapitzlist"/>
    <w:uiPriority w:val="34"/>
    <w:qFormat/>
    <w:rsid w:val="00383D07"/>
    <w:rPr>
      <w:rFonts w:ascii="Calibri" w:eastAsia="Arial Unicode MS" w:hAnsi="Calibri" w:cs="Arial Unicode MS"/>
      <w:color w:val="000000"/>
      <w:kern w:val="0"/>
      <w:u w:color="000000"/>
      <w:bdr w:val="nil"/>
      <w:lang w:eastAsia="pl-PL"/>
      <w14:ligatures w14:val="none"/>
    </w:rPr>
  </w:style>
  <w:style w:type="table" w:styleId="Tabela-Siatka">
    <w:name w:val="Table Grid"/>
    <w:basedOn w:val="Standardowy"/>
    <w:uiPriority w:val="59"/>
    <w:rsid w:val="00383D07"/>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62C61"/>
    <w:pPr>
      <w:suppressAutoHyphens/>
      <w:autoSpaceDN w:val="0"/>
      <w:textAlignment w:val="baseline"/>
    </w:pPr>
    <w:rPr>
      <w:rFonts w:ascii="Calibri" w:eastAsia="Arial Unicode MS" w:hAnsi="Calibri" w:cs="Arial Unicode MS"/>
      <w:color w:val="000000"/>
      <w:kern w:val="3"/>
      <w:lang w:eastAsia="pl-PL"/>
      <w14:ligatures w14:val="none"/>
    </w:rPr>
  </w:style>
  <w:style w:type="table" w:customStyle="1" w:styleId="TableNormal">
    <w:name w:val="Table Normal"/>
    <w:uiPriority w:val="2"/>
    <w:qFormat/>
    <w:rsid w:val="005F3324"/>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F332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 w:after="0" w:line="240" w:lineRule="auto"/>
      <w:ind w:left="107"/>
    </w:pPr>
    <w:rPr>
      <w:rFonts w:ascii="Arial" w:eastAsia="Arial" w:hAnsi="Arial" w:cs="Arial"/>
      <w:color w:val="auto"/>
      <w:bdr w:val="none" w:sz="0" w:space="0" w:color="auto"/>
      <w:lang w:eastAsia="en-US"/>
    </w:rPr>
  </w:style>
  <w:style w:type="character" w:customStyle="1" w:styleId="Nagwek1Znak">
    <w:name w:val="Nagłówek 1 Znak"/>
    <w:basedOn w:val="Domylnaczcionkaakapitu"/>
    <w:link w:val="Nagwek1"/>
    <w:uiPriority w:val="9"/>
    <w:rsid w:val="00C0137F"/>
    <w:rPr>
      <w:rFonts w:ascii="Trebuchet MS" w:eastAsia="Arial Unicode MS" w:hAnsi="Trebuchet MS" w:cs="Arial Unicode MS"/>
      <w:b/>
      <w:bCs/>
      <w:color w:val="00000A"/>
      <w:kern w:val="1"/>
      <w:position w:val="-1"/>
      <w:sz w:val="20"/>
      <w:szCs w:val="20"/>
      <w:lang w:val="de-DE" w:eastAsia="pl-PL"/>
      <w14:ligatures w14:val="none"/>
    </w:rPr>
  </w:style>
  <w:style w:type="character" w:customStyle="1" w:styleId="Nagwek2Znak">
    <w:name w:val="Nagłówek 2 Znak"/>
    <w:basedOn w:val="Domylnaczcionkaakapitu"/>
    <w:link w:val="Nagwek2"/>
    <w:uiPriority w:val="9"/>
    <w:semiHidden/>
    <w:rsid w:val="00C0137F"/>
    <w:rPr>
      <w:rFonts w:ascii="Helvetica Neue" w:eastAsia="Arial Unicode MS" w:hAnsi="Helvetica Neue" w:cs="Helvetica Neue"/>
      <w:color w:val="2E74B5"/>
      <w:kern w:val="1"/>
      <w:position w:val="-1"/>
      <w:sz w:val="26"/>
      <w:szCs w:val="26"/>
      <w:lang w:eastAsia="pl-PL"/>
      <w14:ligatures w14:val="none"/>
    </w:rPr>
  </w:style>
  <w:style w:type="character" w:customStyle="1" w:styleId="Nagwek3Znak">
    <w:name w:val="Nagłówek 3 Znak"/>
    <w:basedOn w:val="Domylnaczcionkaakapitu"/>
    <w:link w:val="Nagwek3"/>
    <w:uiPriority w:val="9"/>
    <w:semiHidden/>
    <w:rsid w:val="00C0137F"/>
    <w:rPr>
      <w:rFonts w:ascii="Helvetica Neue" w:eastAsia="Arial Unicode MS" w:hAnsi="Helvetica Neue" w:cs="Helvetica Neue"/>
      <w:color w:val="1F4D78"/>
      <w:kern w:val="1"/>
      <w:position w:val="-1"/>
      <w:sz w:val="24"/>
      <w:szCs w:val="24"/>
      <w:lang w:eastAsia="pl-PL"/>
      <w14:ligatures w14:val="none"/>
    </w:rPr>
  </w:style>
  <w:style w:type="character" w:styleId="Odwoaniedokomentarza">
    <w:name w:val="annotation reference"/>
    <w:basedOn w:val="Domylnaczcionkaakapitu"/>
    <w:uiPriority w:val="99"/>
    <w:semiHidden/>
    <w:unhideWhenUsed/>
    <w:rsid w:val="002B06FA"/>
    <w:rPr>
      <w:sz w:val="16"/>
      <w:szCs w:val="16"/>
    </w:rPr>
  </w:style>
  <w:style w:type="paragraph" w:styleId="Tekstkomentarza">
    <w:name w:val="annotation text"/>
    <w:basedOn w:val="Normalny"/>
    <w:link w:val="TekstkomentarzaZnak"/>
    <w:uiPriority w:val="99"/>
    <w:semiHidden/>
    <w:unhideWhenUsed/>
    <w:rsid w:val="002B06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06FA"/>
    <w:rPr>
      <w:rFonts w:ascii="Calibri" w:eastAsia="Arial Unicode MS" w:hAnsi="Calibri" w:cs="Arial Unicode MS"/>
      <w:color w:val="000000"/>
      <w:kern w:val="0"/>
      <w:sz w:val="20"/>
      <w:szCs w:val="20"/>
      <w:u w:color="000000"/>
      <w:bdr w:val="nil"/>
      <w:lang w:eastAsia="pl-PL"/>
      <w14:ligatures w14:val="none"/>
    </w:rPr>
  </w:style>
  <w:style w:type="paragraph" w:styleId="Tematkomentarza">
    <w:name w:val="annotation subject"/>
    <w:basedOn w:val="Tekstkomentarza"/>
    <w:next w:val="Tekstkomentarza"/>
    <w:link w:val="TematkomentarzaZnak"/>
    <w:uiPriority w:val="99"/>
    <w:semiHidden/>
    <w:unhideWhenUsed/>
    <w:rsid w:val="002B06FA"/>
    <w:rPr>
      <w:b/>
      <w:bCs/>
    </w:rPr>
  </w:style>
  <w:style w:type="character" w:customStyle="1" w:styleId="TematkomentarzaZnak">
    <w:name w:val="Temat komentarza Znak"/>
    <w:basedOn w:val="TekstkomentarzaZnak"/>
    <w:link w:val="Tematkomentarza"/>
    <w:uiPriority w:val="99"/>
    <w:semiHidden/>
    <w:rsid w:val="002B06FA"/>
    <w:rPr>
      <w:rFonts w:ascii="Calibri" w:eastAsia="Arial Unicode MS" w:hAnsi="Calibri" w:cs="Arial Unicode MS"/>
      <w:b/>
      <w:bCs/>
      <w:color w:val="000000"/>
      <w:kern w:val="0"/>
      <w:sz w:val="20"/>
      <w:szCs w:val="20"/>
      <w:u w:color="000000"/>
      <w:bdr w:val="nil"/>
      <w:lang w:eastAsia="pl-PL"/>
      <w14:ligatures w14:val="none"/>
    </w:rPr>
  </w:style>
  <w:style w:type="paragraph" w:styleId="Nagwek">
    <w:name w:val="header"/>
    <w:basedOn w:val="Normalny"/>
    <w:link w:val="NagwekZnak"/>
    <w:uiPriority w:val="99"/>
    <w:unhideWhenUsed/>
    <w:rsid w:val="00DE70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05E"/>
    <w:rPr>
      <w:rFonts w:ascii="Calibri" w:eastAsia="Arial Unicode MS" w:hAnsi="Calibri" w:cs="Arial Unicode MS"/>
      <w:color w:val="000000"/>
      <w:kern w:val="0"/>
      <w:u w:color="000000"/>
      <w:bdr w:val="nil"/>
      <w:lang w:eastAsia="pl-PL"/>
      <w14:ligatures w14:val="none"/>
    </w:rPr>
  </w:style>
  <w:style w:type="numbering" w:customStyle="1" w:styleId="Zaimportowanystyl6">
    <w:name w:val="Zaimportowany styl 6"/>
    <w:rsid w:val="00AE1CA4"/>
    <w:pPr>
      <w:numPr>
        <w:numId w:val="10"/>
      </w:numPr>
    </w:pPr>
  </w:style>
  <w:style w:type="numbering" w:customStyle="1" w:styleId="Zaimportowanystyl8">
    <w:name w:val="Zaimportowany styl 8"/>
    <w:rsid w:val="00AE1CA4"/>
    <w:pPr>
      <w:numPr>
        <w:numId w:val="12"/>
      </w:numPr>
    </w:pPr>
  </w:style>
  <w:style w:type="paragraph" w:styleId="NormalnyWeb">
    <w:name w:val="Normal (Web)"/>
    <w:rsid w:val="00AE1CA4"/>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kern w:val="0"/>
      <w:sz w:val="24"/>
      <w:szCs w:val="24"/>
      <w:u w:color="000000"/>
      <w:bdr w:val="nil"/>
      <w:lang w:eastAsia="pl-PL"/>
      <w14:ligatures w14:val="none"/>
    </w:rPr>
  </w:style>
  <w:style w:type="paragraph" w:styleId="Poprawka">
    <w:name w:val="Revision"/>
    <w:hidden/>
    <w:uiPriority w:val="99"/>
    <w:semiHidden/>
    <w:rsid w:val="007C6E61"/>
    <w:pPr>
      <w:spacing w:after="0" w:line="240" w:lineRule="auto"/>
    </w:pPr>
    <w:rPr>
      <w:rFonts w:ascii="Calibri" w:eastAsia="Arial Unicode MS" w:hAnsi="Calibri" w:cs="Arial Unicode MS"/>
      <w:color w:val="000000"/>
      <w:kern w:val="0"/>
      <w:u w:color="000000"/>
      <w:bdr w:val="nil"/>
      <w:lang w:eastAsia="pl-PL"/>
      <w14:ligatures w14:val="none"/>
    </w:rPr>
  </w:style>
  <w:style w:type="numbering" w:customStyle="1" w:styleId="Zaimportowanystyl9">
    <w:name w:val="Zaimportowany styl 9"/>
    <w:rsid w:val="007C6E61"/>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21601">
      <w:bodyDiv w:val="1"/>
      <w:marLeft w:val="0"/>
      <w:marRight w:val="0"/>
      <w:marTop w:val="0"/>
      <w:marBottom w:val="0"/>
      <w:divBdr>
        <w:top w:val="none" w:sz="0" w:space="0" w:color="auto"/>
        <w:left w:val="none" w:sz="0" w:space="0" w:color="auto"/>
        <w:bottom w:val="none" w:sz="0" w:space="0" w:color="auto"/>
        <w:right w:val="none" w:sz="0" w:space="0" w:color="auto"/>
      </w:divBdr>
    </w:div>
    <w:div w:id="194761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1376</Words>
  <Characters>8256</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Paruszewska</dc:creator>
  <cp:keywords/>
  <dc:description/>
  <cp:lastModifiedBy>JDziuba</cp:lastModifiedBy>
  <cp:revision>6</cp:revision>
  <cp:lastPrinted>2025-05-26T05:56:00Z</cp:lastPrinted>
  <dcterms:created xsi:type="dcterms:W3CDTF">2025-12-03T08:04:00Z</dcterms:created>
  <dcterms:modified xsi:type="dcterms:W3CDTF">2025-12-12T14:24:00Z</dcterms:modified>
</cp:coreProperties>
</file>